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78A5" w14:textId="77777777" w:rsidR="00D55AA6" w:rsidRDefault="00D55AA6">
      <w:pPr>
        <w:pStyle w:val="BodyText"/>
        <w:spacing w:before="81"/>
        <w:rPr>
          <w:rFonts w:ascii="Times New Roman"/>
        </w:rPr>
      </w:pPr>
    </w:p>
    <w:p w14:paraId="0819130F" w14:textId="19721667" w:rsidR="00D55AA6" w:rsidRDefault="005E66D7">
      <w:pPr>
        <w:pStyle w:val="BodyText"/>
        <w:ind w:right="1126"/>
        <w:jc w:val="right"/>
      </w:pPr>
      <w:r>
        <w:t>Date:</w:t>
      </w:r>
      <w:r>
        <w:rPr>
          <w:spacing w:val="-1"/>
        </w:rPr>
        <w:t xml:space="preserve"> </w:t>
      </w:r>
      <w:r w:rsidR="007F09BF">
        <w:rPr>
          <w:spacing w:val="-2"/>
        </w:rPr>
        <w:t>23.06.2026</w:t>
      </w:r>
    </w:p>
    <w:p w14:paraId="44FCD401" w14:textId="77777777" w:rsidR="00D55AA6" w:rsidRDefault="00D55AA6">
      <w:pPr>
        <w:pStyle w:val="BodyText"/>
        <w:spacing w:before="45"/>
      </w:pPr>
    </w:p>
    <w:bookmarkStart w:id="0" w:name="_Hlk230878083"/>
    <w:p w14:paraId="325E14FD" w14:textId="3927D384" w:rsidR="008F38F0" w:rsidRDefault="005E66D7">
      <w:pPr>
        <w:pStyle w:val="BodyText"/>
        <w:spacing w:line="480" w:lineRule="auto"/>
        <w:ind w:left="1493" w:right="1401" w:hanging="53"/>
      </w:pPr>
      <w:r>
        <w:rPr>
          <w:noProof/>
          <w:lang w:val="en-IN" w:eastAsia="en-IN"/>
        </w:rPr>
        <mc:AlternateContent>
          <mc:Choice Requires="wps">
            <w:drawing>
              <wp:anchor distT="0" distB="0" distL="0" distR="0" simplePos="0" relativeHeight="15729664" behindDoc="0" locked="0" layoutInCell="1" allowOverlap="1" wp14:anchorId="22B31323" wp14:editId="4AF1DD50">
                <wp:simplePos x="0" y="0"/>
                <wp:positionH relativeFrom="page">
                  <wp:posOffset>1591310</wp:posOffset>
                </wp:positionH>
                <wp:positionV relativeFrom="paragraph">
                  <wp:posOffset>700997</wp:posOffset>
                </wp:positionV>
                <wp:extent cx="158178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1270"/>
                        </a:xfrm>
                        <a:custGeom>
                          <a:avLst/>
                          <a:gdLst/>
                          <a:ahLst/>
                          <a:cxnLst/>
                          <a:rect l="l" t="t" r="r" b="b"/>
                          <a:pathLst>
                            <a:path w="1581785">
                              <a:moveTo>
                                <a:pt x="0" y="0"/>
                              </a:moveTo>
                              <a:lnTo>
                                <a:pt x="1581699"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6B1E73" id="Graphic 5" o:spid="_x0000_s1026" style="position:absolute;margin-left:125.3pt;margin-top:55.2pt;width:124.5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58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" path="m,l1581699,e" filled="f" strokeweight=".23978mm">
                <v:path arrowok="t"/>
                <w10:wrap anchorx="page"/>
              </v:shape>
            </w:pict>
          </mc:Fallback>
        </mc:AlternateContent>
      </w:r>
      <w:bookmarkStart w:id="1" w:name="_Hlk230878095"/>
      <w:r>
        <w:t>Tender</w:t>
      </w:r>
      <w:r>
        <w:rPr>
          <w:spacing w:val="-6"/>
        </w:rPr>
        <w:t xml:space="preserve"> </w:t>
      </w:r>
      <w:r>
        <w:t>No:</w:t>
      </w:r>
      <w:r>
        <w:rPr>
          <w:spacing w:val="-6"/>
        </w:rPr>
        <w:t xml:space="preserve"> </w:t>
      </w:r>
      <w:r w:rsidR="00183DE0">
        <w:t>TMC/ACTREC/ENGG/</w:t>
      </w:r>
      <w:r w:rsidR="007F09BF">
        <w:t>PG</w:t>
      </w:r>
      <w:r w:rsidR="00183DE0">
        <w:t>/SQ-2</w:t>
      </w:r>
      <w:r w:rsidR="007F09BF">
        <w:t>9</w:t>
      </w:r>
      <w:r w:rsidR="00183DE0">
        <w:t>/</w:t>
      </w:r>
      <w:r w:rsidR="007F09BF">
        <w:t>Mortuary Room Modification</w:t>
      </w:r>
      <w:r w:rsidR="00183DE0">
        <w:t>/2026</w:t>
      </w:r>
      <w:r>
        <w:t>.</w:t>
      </w:r>
      <w:bookmarkEnd w:id="1"/>
      <w:r>
        <w:t xml:space="preserve"> </w:t>
      </w:r>
    </w:p>
    <w:bookmarkEnd w:id="0"/>
    <w:p w14:paraId="5E57F398" w14:textId="77777777" w:rsidR="00D55AA6" w:rsidRPr="001A2484" w:rsidRDefault="005E66D7" w:rsidP="001A2484">
      <w:pPr>
        <w:pStyle w:val="BodyText"/>
        <w:spacing w:line="480" w:lineRule="auto"/>
        <w:ind w:left="1493" w:right="1401" w:hanging="53"/>
      </w:pPr>
      <w:r>
        <w:rPr>
          <w:spacing w:val="-4"/>
        </w:rPr>
        <w:t>To,</w:t>
      </w:r>
      <w:r>
        <w:rPr>
          <w:noProof/>
          <w:sz w:val="20"/>
          <w:lang w:val="en-IN" w:eastAsia="en-IN"/>
        </w:rPr>
        <mc:AlternateContent>
          <mc:Choice Requires="wps">
            <w:drawing>
              <wp:anchor distT="0" distB="0" distL="0" distR="0" simplePos="0" relativeHeight="487587840" behindDoc="1" locked="0" layoutInCell="1" allowOverlap="1" wp14:anchorId="3BC4175C" wp14:editId="6CC10155">
                <wp:simplePos x="0" y="0"/>
                <wp:positionH relativeFrom="page">
                  <wp:posOffset>1591310</wp:posOffset>
                </wp:positionH>
                <wp:positionV relativeFrom="paragraph">
                  <wp:posOffset>202052</wp:posOffset>
                </wp:positionV>
                <wp:extent cx="15817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1270"/>
                        </a:xfrm>
                        <a:custGeom>
                          <a:avLst/>
                          <a:gdLst/>
                          <a:ahLst/>
                          <a:cxnLst/>
                          <a:rect l="l" t="t" r="r" b="b"/>
                          <a:pathLst>
                            <a:path w="1581785">
                              <a:moveTo>
                                <a:pt x="0" y="0"/>
                              </a:moveTo>
                              <a:lnTo>
                                <a:pt x="1581699"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F6369A" id="Graphic 6" o:spid="_x0000_s1026" style="position:absolute;margin-left:125.3pt;margin-top:15.9pt;width:124.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8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" path="m,l1581699,e" filled="f" strokeweight=".23978mm">
                <v:path arrowok="t"/>
                <w10:wrap type="topAndBottom" anchorx="page"/>
              </v:shape>
            </w:pict>
          </mc:Fallback>
        </mc:AlternateContent>
      </w:r>
    </w:p>
    <w:p w14:paraId="6F28E535" w14:textId="77777777" w:rsidR="00D55AA6" w:rsidRDefault="005E66D7">
      <w:pPr>
        <w:pStyle w:val="BodyText"/>
        <w:spacing w:before="71"/>
        <w:rPr>
          <w:sz w:val="20"/>
        </w:rPr>
      </w:pPr>
      <w:r>
        <w:rPr>
          <w:noProof/>
          <w:sz w:val="20"/>
          <w:lang w:val="en-IN" w:eastAsia="en-IN"/>
        </w:rPr>
        <mc:AlternateContent>
          <mc:Choice Requires="wps">
            <w:drawing>
              <wp:anchor distT="0" distB="0" distL="0" distR="0" simplePos="0" relativeHeight="487588352" behindDoc="1" locked="0" layoutInCell="1" allowOverlap="1" wp14:anchorId="435CFCB6" wp14:editId="61579C12">
                <wp:simplePos x="0" y="0"/>
                <wp:positionH relativeFrom="page">
                  <wp:posOffset>1591310</wp:posOffset>
                </wp:positionH>
                <wp:positionV relativeFrom="paragraph">
                  <wp:posOffset>209505</wp:posOffset>
                </wp:positionV>
                <wp:extent cx="15817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1270"/>
                        </a:xfrm>
                        <a:custGeom>
                          <a:avLst/>
                          <a:gdLst/>
                          <a:ahLst/>
                          <a:cxnLst/>
                          <a:rect l="l" t="t" r="r" b="b"/>
                          <a:pathLst>
                            <a:path w="1581785">
                              <a:moveTo>
                                <a:pt x="0" y="0"/>
                              </a:moveTo>
                              <a:lnTo>
                                <a:pt x="1581699"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45F644E" id="Graphic 7" o:spid="_x0000_s1026" style="position:absolute;margin-left:125.3pt;margin-top:16.5pt;width:124.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8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" path="m,l1581699,e" filled="f" strokeweight=".23978mm">
                <v:path arrowok="t"/>
                <w10:wrap type="topAndBottom" anchorx="page"/>
              </v:shape>
            </w:pict>
          </mc:Fallback>
        </mc:AlternateContent>
      </w:r>
    </w:p>
    <w:p w14:paraId="0EEE1E0A" w14:textId="77777777" w:rsidR="00D55AA6" w:rsidRDefault="00D55AA6">
      <w:pPr>
        <w:pStyle w:val="BodyText"/>
        <w:spacing w:before="33"/>
      </w:pPr>
    </w:p>
    <w:p w14:paraId="60031BCE" w14:textId="77777777" w:rsidR="00D55AA6" w:rsidRDefault="005E66D7">
      <w:pPr>
        <w:ind w:left="1044" w:right="3"/>
        <w:jc w:val="center"/>
        <w:rPr>
          <w:b/>
          <w:sz w:val="24"/>
        </w:rPr>
      </w:pPr>
      <w:r>
        <w:rPr>
          <w:b/>
          <w:sz w:val="24"/>
          <w:u w:val="single"/>
        </w:rPr>
        <w:t>Short</w:t>
      </w:r>
      <w:r>
        <w:rPr>
          <w:b/>
          <w:spacing w:val="-4"/>
          <w:sz w:val="24"/>
          <w:u w:val="single"/>
        </w:rPr>
        <w:t xml:space="preserve"> </w:t>
      </w:r>
      <w:r>
        <w:rPr>
          <w:b/>
          <w:sz w:val="24"/>
          <w:u w:val="single"/>
        </w:rPr>
        <w:t>Term</w:t>
      </w:r>
      <w:r>
        <w:rPr>
          <w:b/>
          <w:spacing w:val="-3"/>
          <w:sz w:val="24"/>
          <w:u w:val="single"/>
        </w:rPr>
        <w:t xml:space="preserve"> </w:t>
      </w:r>
      <w:r>
        <w:rPr>
          <w:b/>
          <w:spacing w:val="-2"/>
          <w:sz w:val="24"/>
          <w:u w:val="single"/>
        </w:rPr>
        <w:t>Tender</w:t>
      </w:r>
    </w:p>
    <w:p w14:paraId="724E942F" w14:textId="77777777" w:rsidR="00D55AA6" w:rsidRDefault="00D55AA6">
      <w:pPr>
        <w:pStyle w:val="BodyText"/>
        <w:spacing w:before="4"/>
        <w:rPr>
          <w:b/>
        </w:rPr>
      </w:pPr>
    </w:p>
    <w:p w14:paraId="4B97D3EC" w14:textId="77777777" w:rsidR="00D55AA6" w:rsidRDefault="005E66D7">
      <w:pPr>
        <w:pStyle w:val="BodyText"/>
        <w:spacing w:after="9" w:line="249" w:lineRule="auto"/>
        <w:ind w:left="1435" w:right="391" w:hanging="10"/>
        <w:jc w:val="both"/>
      </w:pPr>
      <w:r>
        <w:t>Sealed Quotations are invited on behalf of the Director, ACTREC, for carrying out the work mentioned below, which will be received in the office of the undersigned i.e. Advanced Centre for</w:t>
      </w:r>
      <w:r>
        <w:rPr>
          <w:spacing w:val="-12"/>
        </w:rPr>
        <w:t xml:space="preserve"> </w:t>
      </w:r>
      <w:r>
        <w:t>Treatment</w:t>
      </w:r>
      <w:r>
        <w:rPr>
          <w:spacing w:val="-10"/>
        </w:rPr>
        <w:t xml:space="preserve"> </w:t>
      </w:r>
      <w:r>
        <w:t>Research</w:t>
      </w:r>
      <w:r>
        <w:rPr>
          <w:spacing w:val="-11"/>
        </w:rPr>
        <w:t xml:space="preserve"> </w:t>
      </w:r>
      <w:r>
        <w:t>and</w:t>
      </w:r>
      <w:r>
        <w:rPr>
          <w:spacing w:val="-12"/>
        </w:rPr>
        <w:t xml:space="preserve"> </w:t>
      </w:r>
      <w:r>
        <w:t>Education</w:t>
      </w:r>
      <w:r>
        <w:rPr>
          <w:spacing w:val="-10"/>
        </w:rPr>
        <w:t xml:space="preserve"> </w:t>
      </w:r>
      <w:r>
        <w:t>in</w:t>
      </w:r>
      <w:r>
        <w:rPr>
          <w:spacing w:val="-10"/>
        </w:rPr>
        <w:t xml:space="preserve"> </w:t>
      </w:r>
      <w:r>
        <w:t>Cancer,</w:t>
      </w:r>
      <w:r>
        <w:rPr>
          <w:spacing w:val="-10"/>
        </w:rPr>
        <w:t xml:space="preserve"> </w:t>
      </w:r>
      <w:r>
        <w:t>Tata</w:t>
      </w:r>
      <w:r>
        <w:rPr>
          <w:spacing w:val="-10"/>
        </w:rPr>
        <w:t xml:space="preserve"> </w:t>
      </w:r>
      <w:r>
        <w:t>Memorial</w:t>
      </w:r>
      <w:r>
        <w:rPr>
          <w:spacing w:val="-11"/>
        </w:rPr>
        <w:t xml:space="preserve"> </w:t>
      </w:r>
      <w:r>
        <w:t>Centre,</w:t>
      </w:r>
      <w:r>
        <w:rPr>
          <w:spacing w:val="-10"/>
        </w:rPr>
        <w:t xml:space="preserve"> </w:t>
      </w:r>
      <w:r>
        <w:t>Plot</w:t>
      </w:r>
      <w:r>
        <w:rPr>
          <w:spacing w:val="-10"/>
        </w:rPr>
        <w:t xml:space="preserve"> </w:t>
      </w:r>
      <w:r>
        <w:t>No</w:t>
      </w:r>
      <w:r>
        <w:rPr>
          <w:spacing w:val="-14"/>
        </w:rPr>
        <w:t xml:space="preserve"> </w:t>
      </w:r>
      <w:r>
        <w:t>1</w:t>
      </w:r>
      <w:r>
        <w:rPr>
          <w:spacing w:val="-11"/>
        </w:rPr>
        <w:t xml:space="preserve"> </w:t>
      </w:r>
      <w:r>
        <w:t>and</w:t>
      </w:r>
      <w:r>
        <w:rPr>
          <w:spacing w:val="-12"/>
        </w:rPr>
        <w:t xml:space="preserve"> </w:t>
      </w:r>
      <w:r>
        <w:t>2,</w:t>
      </w:r>
      <w:r>
        <w:rPr>
          <w:spacing w:val="-12"/>
        </w:rPr>
        <w:t xml:space="preserve"> </w:t>
      </w:r>
      <w:r>
        <w:t>Sector- 22,</w:t>
      </w:r>
      <w:r>
        <w:rPr>
          <w:spacing w:val="-10"/>
        </w:rPr>
        <w:t xml:space="preserve"> </w:t>
      </w:r>
      <w:r>
        <w:t>Kharghar,</w:t>
      </w:r>
      <w:r>
        <w:rPr>
          <w:spacing w:val="-10"/>
        </w:rPr>
        <w:t xml:space="preserve"> </w:t>
      </w:r>
      <w:r>
        <w:t>Navi</w:t>
      </w:r>
      <w:r>
        <w:rPr>
          <w:spacing w:val="-10"/>
        </w:rPr>
        <w:t xml:space="preserve"> </w:t>
      </w:r>
      <w:r>
        <w:t>Mumbai-410210,</w:t>
      </w:r>
      <w:r>
        <w:rPr>
          <w:spacing w:val="-10"/>
        </w:rPr>
        <w:t xml:space="preserve"> </w:t>
      </w:r>
      <w:r>
        <w:t>Maharashtra,</w:t>
      </w:r>
      <w:r>
        <w:rPr>
          <w:spacing w:val="-9"/>
        </w:rPr>
        <w:t xml:space="preserve"> </w:t>
      </w:r>
      <w:r>
        <w:t>India,</w:t>
      </w:r>
      <w:r>
        <w:rPr>
          <w:spacing w:val="-10"/>
        </w:rPr>
        <w:t xml:space="preserve"> </w:t>
      </w:r>
      <w:r>
        <w:t>from</w:t>
      </w:r>
      <w:r>
        <w:rPr>
          <w:spacing w:val="-9"/>
        </w:rPr>
        <w:t xml:space="preserve"> </w:t>
      </w:r>
      <w:r>
        <w:t>competent</w:t>
      </w:r>
      <w:r>
        <w:rPr>
          <w:spacing w:val="-10"/>
        </w:rPr>
        <w:t xml:space="preserve"> </w:t>
      </w:r>
      <w:r>
        <w:t>contractors</w:t>
      </w:r>
      <w:r>
        <w:rPr>
          <w:spacing w:val="-11"/>
        </w:rPr>
        <w:t xml:space="preserve"> </w:t>
      </w:r>
      <w:r>
        <w:t>who</w:t>
      </w:r>
      <w:r>
        <w:rPr>
          <w:spacing w:val="-9"/>
        </w:rPr>
        <w:t xml:space="preserve"> </w:t>
      </w:r>
      <w:r>
        <w:t xml:space="preserve">have carried out the work of similar kind and magnitude, </w:t>
      </w:r>
      <w:r>
        <w:rPr>
          <w:b/>
        </w:rPr>
        <w:t xml:space="preserve">Schedule of quantities </w:t>
      </w:r>
      <w:r>
        <w:t xml:space="preserve">is enclosed </w:t>
      </w:r>
      <w:r>
        <w:rPr>
          <w:spacing w:val="-2"/>
        </w:rPr>
        <w:t>herewith.</w:t>
      </w:r>
    </w:p>
    <w:tbl>
      <w:tblPr>
        <w:tblW w:w="0" w:type="auto"/>
        <w:tblInd w:w="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4285"/>
        <w:gridCol w:w="1858"/>
        <w:gridCol w:w="1488"/>
        <w:gridCol w:w="1668"/>
      </w:tblGrid>
      <w:tr w:rsidR="00D55AA6" w14:paraId="5BF697B5" w14:textId="77777777">
        <w:trPr>
          <w:trHeight w:val="966"/>
        </w:trPr>
        <w:tc>
          <w:tcPr>
            <w:tcW w:w="641" w:type="dxa"/>
          </w:tcPr>
          <w:p w14:paraId="1AA9E086" w14:textId="77777777" w:rsidR="00D55AA6" w:rsidRDefault="005E66D7">
            <w:pPr>
              <w:pStyle w:val="TableParagraph"/>
              <w:spacing w:before="206"/>
              <w:ind w:left="151"/>
              <w:rPr>
                <w:b/>
                <w:sz w:val="24"/>
              </w:rPr>
            </w:pPr>
            <w:bookmarkStart w:id="2" w:name="_Hlk230878115"/>
            <w:r>
              <w:rPr>
                <w:b/>
                <w:spacing w:val="-5"/>
                <w:sz w:val="24"/>
              </w:rPr>
              <w:t>Sr.</w:t>
            </w:r>
          </w:p>
          <w:p w14:paraId="02173BB7" w14:textId="77777777" w:rsidR="00D55AA6" w:rsidRDefault="005E66D7">
            <w:pPr>
              <w:pStyle w:val="TableParagraph"/>
              <w:spacing w:before="23"/>
              <w:ind w:left="177"/>
              <w:rPr>
                <w:b/>
                <w:sz w:val="24"/>
              </w:rPr>
            </w:pPr>
            <w:r>
              <w:rPr>
                <w:b/>
                <w:spacing w:val="-5"/>
                <w:sz w:val="24"/>
              </w:rPr>
              <w:t>No.</w:t>
            </w:r>
          </w:p>
        </w:tc>
        <w:tc>
          <w:tcPr>
            <w:tcW w:w="4285" w:type="dxa"/>
          </w:tcPr>
          <w:p w14:paraId="505A9673" w14:textId="77777777" w:rsidR="00D55AA6" w:rsidRDefault="00D55AA6">
            <w:pPr>
              <w:pStyle w:val="TableParagraph"/>
              <w:spacing w:before="78"/>
              <w:rPr>
                <w:sz w:val="24"/>
              </w:rPr>
            </w:pPr>
          </w:p>
          <w:p w14:paraId="3E4A91BF" w14:textId="77777777" w:rsidR="00D55AA6" w:rsidRDefault="005E66D7">
            <w:pPr>
              <w:pStyle w:val="TableParagraph"/>
              <w:ind w:left="1375"/>
              <w:rPr>
                <w:b/>
                <w:sz w:val="24"/>
              </w:rPr>
            </w:pPr>
            <w:r>
              <w:rPr>
                <w:b/>
                <w:sz w:val="24"/>
              </w:rPr>
              <w:t>Name</w:t>
            </w:r>
            <w:r>
              <w:rPr>
                <w:b/>
                <w:spacing w:val="-1"/>
                <w:sz w:val="24"/>
              </w:rPr>
              <w:t xml:space="preserve"> </w:t>
            </w:r>
            <w:r>
              <w:rPr>
                <w:b/>
                <w:sz w:val="24"/>
              </w:rPr>
              <w:t xml:space="preserve">of </w:t>
            </w:r>
            <w:r>
              <w:rPr>
                <w:b/>
                <w:spacing w:val="-4"/>
                <w:sz w:val="24"/>
              </w:rPr>
              <w:t>work</w:t>
            </w:r>
          </w:p>
        </w:tc>
        <w:tc>
          <w:tcPr>
            <w:tcW w:w="1858" w:type="dxa"/>
          </w:tcPr>
          <w:p w14:paraId="4DC6204E" w14:textId="77777777" w:rsidR="00D55AA6" w:rsidRDefault="005E66D7">
            <w:pPr>
              <w:pStyle w:val="TableParagraph"/>
              <w:tabs>
                <w:tab w:val="left" w:pos="1267"/>
              </w:tabs>
              <w:spacing w:before="55"/>
              <w:ind w:left="65"/>
              <w:jc w:val="center"/>
              <w:rPr>
                <w:b/>
                <w:sz w:val="24"/>
              </w:rPr>
            </w:pPr>
            <w:r>
              <w:rPr>
                <w:b/>
                <w:spacing w:val="-2"/>
                <w:sz w:val="24"/>
              </w:rPr>
              <w:t>Tender</w:t>
            </w:r>
            <w:r>
              <w:rPr>
                <w:b/>
                <w:sz w:val="24"/>
              </w:rPr>
              <w:tab/>
            </w:r>
            <w:r>
              <w:rPr>
                <w:b/>
                <w:spacing w:val="-4"/>
                <w:sz w:val="24"/>
              </w:rPr>
              <w:t>cost</w:t>
            </w:r>
          </w:p>
          <w:p w14:paraId="44D23AF5" w14:textId="77777777" w:rsidR="00D55AA6" w:rsidRDefault="005E66D7">
            <w:pPr>
              <w:pStyle w:val="TableParagraph"/>
              <w:spacing w:before="4" w:line="300" w:lineRule="atLeast"/>
              <w:ind w:left="92" w:right="13"/>
              <w:jc w:val="center"/>
              <w:rPr>
                <w:b/>
                <w:sz w:val="24"/>
              </w:rPr>
            </w:pPr>
            <w:r>
              <w:rPr>
                <w:b/>
                <w:sz w:val="24"/>
              </w:rPr>
              <w:t>(Basic</w:t>
            </w:r>
            <w:r>
              <w:rPr>
                <w:b/>
                <w:spacing w:val="-14"/>
                <w:sz w:val="24"/>
              </w:rPr>
              <w:t xml:space="preserve"> </w:t>
            </w:r>
            <w:r>
              <w:rPr>
                <w:b/>
                <w:sz w:val="24"/>
              </w:rPr>
              <w:t xml:space="preserve">rate) </w:t>
            </w:r>
            <w:r>
              <w:rPr>
                <w:b/>
                <w:spacing w:val="-2"/>
                <w:sz w:val="24"/>
              </w:rPr>
              <w:t>(Rs.)</w:t>
            </w:r>
          </w:p>
        </w:tc>
        <w:tc>
          <w:tcPr>
            <w:tcW w:w="1488" w:type="dxa"/>
          </w:tcPr>
          <w:p w14:paraId="502CB50D" w14:textId="77777777" w:rsidR="00D55AA6" w:rsidRDefault="00D55AA6">
            <w:pPr>
              <w:pStyle w:val="TableParagraph"/>
              <w:spacing w:before="59"/>
              <w:rPr>
                <w:sz w:val="24"/>
              </w:rPr>
            </w:pPr>
          </w:p>
          <w:p w14:paraId="5E2A8AB6" w14:textId="77777777" w:rsidR="00D55AA6" w:rsidRDefault="005E66D7">
            <w:pPr>
              <w:pStyle w:val="TableParagraph"/>
              <w:spacing w:line="300" w:lineRule="atLeast"/>
              <w:ind w:left="482" w:right="465" w:firstLine="4"/>
              <w:rPr>
                <w:b/>
                <w:sz w:val="24"/>
              </w:rPr>
            </w:pPr>
            <w:r>
              <w:rPr>
                <w:b/>
                <w:spacing w:val="-4"/>
                <w:sz w:val="24"/>
              </w:rPr>
              <w:t xml:space="preserve">EMD </w:t>
            </w:r>
            <w:r>
              <w:rPr>
                <w:b/>
                <w:spacing w:val="-2"/>
                <w:sz w:val="24"/>
              </w:rPr>
              <w:t>(Rs.)</w:t>
            </w:r>
          </w:p>
        </w:tc>
        <w:tc>
          <w:tcPr>
            <w:tcW w:w="1668" w:type="dxa"/>
          </w:tcPr>
          <w:p w14:paraId="211863E7" w14:textId="77777777" w:rsidR="00D55AA6" w:rsidRDefault="00D55AA6">
            <w:pPr>
              <w:pStyle w:val="TableParagraph"/>
              <w:spacing w:before="59"/>
              <w:rPr>
                <w:sz w:val="24"/>
              </w:rPr>
            </w:pPr>
          </w:p>
          <w:p w14:paraId="3FBD4B17" w14:textId="77777777" w:rsidR="00D55AA6" w:rsidRDefault="005E66D7">
            <w:pPr>
              <w:pStyle w:val="TableParagraph"/>
              <w:spacing w:line="300" w:lineRule="atLeast"/>
              <w:ind w:left="309" w:right="297" w:hanging="207"/>
              <w:rPr>
                <w:b/>
                <w:sz w:val="24"/>
              </w:rPr>
            </w:pPr>
            <w:r>
              <w:rPr>
                <w:b/>
                <w:spacing w:val="-2"/>
                <w:sz w:val="24"/>
              </w:rPr>
              <w:t xml:space="preserve">Tender </w:t>
            </w:r>
            <w:r>
              <w:rPr>
                <w:b/>
                <w:sz w:val="24"/>
              </w:rPr>
              <w:t>Cost</w:t>
            </w:r>
            <w:r>
              <w:rPr>
                <w:b/>
                <w:spacing w:val="-14"/>
                <w:sz w:val="24"/>
              </w:rPr>
              <w:t xml:space="preserve"> </w:t>
            </w:r>
            <w:r>
              <w:rPr>
                <w:b/>
                <w:sz w:val="24"/>
              </w:rPr>
              <w:t>(Rs.)</w:t>
            </w:r>
          </w:p>
        </w:tc>
      </w:tr>
      <w:tr w:rsidR="00D55AA6" w14:paraId="1024D814" w14:textId="77777777">
        <w:trPr>
          <w:trHeight w:val="964"/>
        </w:trPr>
        <w:tc>
          <w:tcPr>
            <w:tcW w:w="641" w:type="dxa"/>
          </w:tcPr>
          <w:p w14:paraId="1E26D93E" w14:textId="77777777" w:rsidR="00D55AA6" w:rsidRDefault="00D55AA6">
            <w:pPr>
              <w:pStyle w:val="TableParagraph"/>
              <w:spacing w:before="75"/>
              <w:rPr>
                <w:sz w:val="24"/>
              </w:rPr>
            </w:pPr>
          </w:p>
          <w:p w14:paraId="5368D4DF" w14:textId="77777777" w:rsidR="00D55AA6" w:rsidRDefault="005E66D7">
            <w:pPr>
              <w:pStyle w:val="TableParagraph"/>
              <w:spacing w:before="1"/>
              <w:ind w:left="115"/>
              <w:rPr>
                <w:sz w:val="24"/>
              </w:rPr>
            </w:pPr>
            <w:r>
              <w:rPr>
                <w:spacing w:val="-5"/>
                <w:sz w:val="24"/>
              </w:rPr>
              <w:t>1.</w:t>
            </w:r>
          </w:p>
        </w:tc>
        <w:tc>
          <w:tcPr>
            <w:tcW w:w="4285" w:type="dxa"/>
          </w:tcPr>
          <w:p w14:paraId="77BB5570" w14:textId="0632A0D5" w:rsidR="00D55AA6" w:rsidRDefault="007F09BF">
            <w:pPr>
              <w:pStyle w:val="TableParagraph"/>
              <w:spacing w:before="5"/>
              <w:ind w:left="102"/>
              <w:rPr>
                <w:sz w:val="24"/>
              </w:rPr>
            </w:pPr>
            <w:r>
              <w:rPr>
                <w:sz w:val="24"/>
              </w:rPr>
              <w:t>Mortuary Room Modification at ACTREC</w:t>
            </w:r>
            <w:r w:rsidR="00183DE0">
              <w:rPr>
                <w:sz w:val="24"/>
              </w:rPr>
              <w:t>.</w:t>
            </w:r>
          </w:p>
        </w:tc>
        <w:tc>
          <w:tcPr>
            <w:tcW w:w="1858" w:type="dxa"/>
          </w:tcPr>
          <w:p w14:paraId="68C98F23" w14:textId="77777777" w:rsidR="00D55AA6" w:rsidRDefault="00D55AA6">
            <w:pPr>
              <w:pStyle w:val="TableParagraph"/>
              <w:spacing w:before="75"/>
              <w:rPr>
                <w:sz w:val="24"/>
              </w:rPr>
            </w:pPr>
          </w:p>
          <w:p w14:paraId="17852FD2" w14:textId="2B58BC0A" w:rsidR="00D55AA6" w:rsidRDefault="007F09BF" w:rsidP="00447293">
            <w:pPr>
              <w:pStyle w:val="TableParagraph"/>
              <w:spacing w:before="1"/>
              <w:ind w:left="417"/>
              <w:rPr>
                <w:sz w:val="24"/>
              </w:rPr>
            </w:pPr>
            <w:r>
              <w:rPr>
                <w:spacing w:val="-2"/>
                <w:sz w:val="24"/>
              </w:rPr>
              <w:t>75,179</w:t>
            </w:r>
            <w:r w:rsidR="005E66D7">
              <w:rPr>
                <w:spacing w:val="-2"/>
                <w:sz w:val="24"/>
              </w:rPr>
              <w:t>/-</w:t>
            </w:r>
          </w:p>
        </w:tc>
        <w:tc>
          <w:tcPr>
            <w:tcW w:w="1488" w:type="dxa"/>
          </w:tcPr>
          <w:p w14:paraId="6B8859A9" w14:textId="77777777" w:rsidR="00D55AA6" w:rsidRDefault="00D55AA6">
            <w:pPr>
              <w:pStyle w:val="TableParagraph"/>
              <w:spacing w:before="75"/>
              <w:rPr>
                <w:sz w:val="24"/>
              </w:rPr>
            </w:pPr>
          </w:p>
          <w:p w14:paraId="68E4A872" w14:textId="5A2874E4" w:rsidR="00D55AA6" w:rsidRDefault="00183DE0" w:rsidP="001069F1">
            <w:pPr>
              <w:pStyle w:val="TableParagraph"/>
              <w:spacing w:before="1"/>
              <w:ind w:left="354"/>
              <w:rPr>
                <w:sz w:val="24"/>
              </w:rPr>
            </w:pPr>
            <w:r>
              <w:rPr>
                <w:spacing w:val="-2"/>
                <w:sz w:val="24"/>
              </w:rPr>
              <w:t>1,</w:t>
            </w:r>
            <w:r w:rsidR="007F09BF">
              <w:rPr>
                <w:spacing w:val="-2"/>
                <w:sz w:val="24"/>
              </w:rPr>
              <w:t>5</w:t>
            </w:r>
            <w:r w:rsidR="001069F1">
              <w:rPr>
                <w:spacing w:val="-2"/>
                <w:sz w:val="24"/>
              </w:rPr>
              <w:t>04</w:t>
            </w:r>
            <w:r w:rsidR="005E66D7">
              <w:rPr>
                <w:spacing w:val="-2"/>
                <w:sz w:val="24"/>
              </w:rPr>
              <w:t>/-</w:t>
            </w:r>
          </w:p>
        </w:tc>
        <w:tc>
          <w:tcPr>
            <w:tcW w:w="1668" w:type="dxa"/>
          </w:tcPr>
          <w:p w14:paraId="271F0797" w14:textId="77777777" w:rsidR="00D55AA6" w:rsidRDefault="00D55AA6">
            <w:pPr>
              <w:pStyle w:val="TableParagraph"/>
              <w:spacing w:before="75"/>
              <w:rPr>
                <w:sz w:val="24"/>
              </w:rPr>
            </w:pPr>
          </w:p>
          <w:p w14:paraId="6C72EE17" w14:textId="77777777" w:rsidR="00D55AA6" w:rsidRDefault="005E66D7">
            <w:pPr>
              <w:pStyle w:val="TableParagraph"/>
              <w:spacing w:before="1"/>
              <w:ind w:left="6"/>
              <w:jc w:val="center"/>
              <w:rPr>
                <w:sz w:val="24"/>
              </w:rPr>
            </w:pPr>
            <w:r>
              <w:rPr>
                <w:spacing w:val="-5"/>
                <w:sz w:val="24"/>
              </w:rPr>
              <w:t>NIL</w:t>
            </w:r>
          </w:p>
        </w:tc>
      </w:tr>
      <w:bookmarkEnd w:id="2"/>
    </w:tbl>
    <w:p w14:paraId="70822425" w14:textId="77777777" w:rsidR="00D55AA6" w:rsidRDefault="00D55AA6">
      <w:pPr>
        <w:pStyle w:val="BodyText"/>
        <w:spacing w:before="19"/>
      </w:pPr>
    </w:p>
    <w:p w14:paraId="4BB19813" w14:textId="4F78C6E8" w:rsidR="00D55AA6" w:rsidRDefault="005E66D7">
      <w:pPr>
        <w:pStyle w:val="BodyText"/>
        <w:spacing w:line="249" w:lineRule="auto"/>
        <w:ind w:left="1440" w:right="398"/>
        <w:jc w:val="both"/>
      </w:pPr>
      <w:r>
        <w:t xml:space="preserve">Earnest Money deposit 2% of the Tender amount i.e. Rs. </w:t>
      </w:r>
      <w:r w:rsidR="00183DE0">
        <w:t>1,</w:t>
      </w:r>
      <w:r w:rsidR="001069F1">
        <w:t>50</w:t>
      </w:r>
      <w:r w:rsidR="007F09BF">
        <w:t>4</w:t>
      </w:r>
      <w:r>
        <w:t>/-to be submitted in the form of Cash Receipt/BG/ Insurance Security Bond/ Fixed deposit /DD/ issued by Scheduled Bank in Favor of Account officer, TMC-ACTREC, payable at Navi Mumbai.</w:t>
      </w:r>
    </w:p>
    <w:p w14:paraId="7723FBD2" w14:textId="77777777" w:rsidR="00D55AA6" w:rsidRDefault="00D55AA6">
      <w:pPr>
        <w:pStyle w:val="BodyText"/>
        <w:spacing w:before="22"/>
      </w:pPr>
    </w:p>
    <w:p w14:paraId="3A80AF36" w14:textId="4F13CEFE" w:rsidR="00D55AA6" w:rsidRDefault="005E66D7">
      <w:pPr>
        <w:pStyle w:val="ListParagraph"/>
        <w:numPr>
          <w:ilvl w:val="0"/>
          <w:numId w:val="6"/>
        </w:numPr>
        <w:tabs>
          <w:tab w:val="left" w:pos="1719"/>
        </w:tabs>
        <w:spacing w:before="0"/>
        <w:ind w:left="1719" w:hanging="279"/>
        <w:rPr>
          <w:sz w:val="24"/>
        </w:rPr>
      </w:pPr>
      <w:r>
        <w:rPr>
          <w:sz w:val="24"/>
        </w:rPr>
        <w:t>Rs.</w:t>
      </w:r>
      <w:r>
        <w:rPr>
          <w:spacing w:val="-4"/>
          <w:sz w:val="24"/>
        </w:rPr>
        <w:t xml:space="preserve"> </w:t>
      </w:r>
      <w:r w:rsidR="00183DE0">
        <w:rPr>
          <w:sz w:val="24"/>
        </w:rPr>
        <w:t>1,</w:t>
      </w:r>
      <w:r w:rsidR="001069F1">
        <w:rPr>
          <w:sz w:val="24"/>
        </w:rPr>
        <w:t>50</w:t>
      </w:r>
      <w:r w:rsidR="007F09BF">
        <w:rPr>
          <w:sz w:val="24"/>
        </w:rPr>
        <w:t>4</w:t>
      </w:r>
      <w:r>
        <w:rPr>
          <w:sz w:val="24"/>
        </w:rPr>
        <w: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 of</w:t>
      </w:r>
      <w:r>
        <w:rPr>
          <w:spacing w:val="-2"/>
          <w:sz w:val="24"/>
        </w:rPr>
        <w:t xml:space="preserve"> </w:t>
      </w:r>
      <w:r>
        <w:rPr>
          <w:sz w:val="24"/>
        </w:rPr>
        <w:t>Cash</w:t>
      </w:r>
      <w:r>
        <w:rPr>
          <w:spacing w:val="-2"/>
          <w:sz w:val="24"/>
        </w:rPr>
        <w:t xml:space="preserve"> </w:t>
      </w:r>
      <w:r>
        <w:rPr>
          <w:sz w:val="24"/>
        </w:rPr>
        <w:t>Receipt/FDR/DD</w:t>
      </w:r>
      <w:r>
        <w:rPr>
          <w:spacing w:val="-2"/>
          <w:sz w:val="24"/>
        </w:rPr>
        <w:t xml:space="preserve"> </w:t>
      </w:r>
      <w:r>
        <w:rPr>
          <w:sz w:val="24"/>
        </w:rPr>
        <w:t>as</w:t>
      </w:r>
      <w:r>
        <w:rPr>
          <w:spacing w:val="-1"/>
          <w:sz w:val="24"/>
        </w:rPr>
        <w:t xml:space="preserve"> </w:t>
      </w:r>
      <w:r>
        <w:rPr>
          <w:sz w:val="24"/>
        </w:rPr>
        <w:t>prescribed</w:t>
      </w:r>
      <w:r>
        <w:rPr>
          <w:spacing w:val="-2"/>
          <w:sz w:val="24"/>
        </w:rPr>
        <w:t xml:space="preserve"> above.</w:t>
      </w:r>
    </w:p>
    <w:p w14:paraId="75CE7146" w14:textId="77777777" w:rsidR="00D55AA6" w:rsidRDefault="005E66D7">
      <w:pPr>
        <w:pStyle w:val="ListParagraph"/>
        <w:numPr>
          <w:ilvl w:val="0"/>
          <w:numId w:val="6"/>
        </w:numPr>
        <w:tabs>
          <w:tab w:val="left" w:pos="1719"/>
        </w:tabs>
        <w:ind w:left="1719" w:hanging="279"/>
        <w:rPr>
          <w:sz w:val="24"/>
        </w:rPr>
      </w:pPr>
      <w:r>
        <w:rPr>
          <w:sz w:val="24"/>
        </w:rPr>
        <w:t>EMD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form</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Cheque</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 xml:space="preserve">be </w:t>
      </w:r>
      <w:r>
        <w:rPr>
          <w:spacing w:val="-2"/>
          <w:sz w:val="24"/>
        </w:rPr>
        <w:t>accept</w:t>
      </w:r>
    </w:p>
    <w:p w14:paraId="0BDC6F49" w14:textId="77777777" w:rsidR="00D55AA6" w:rsidRDefault="005E66D7">
      <w:pPr>
        <w:pStyle w:val="ListParagraph"/>
        <w:numPr>
          <w:ilvl w:val="0"/>
          <w:numId w:val="6"/>
        </w:numPr>
        <w:tabs>
          <w:tab w:val="left" w:pos="1719"/>
          <w:tab w:val="left" w:pos="1721"/>
        </w:tabs>
        <w:spacing w:before="19" w:line="249" w:lineRule="auto"/>
        <w:ind w:right="394"/>
        <w:rPr>
          <w:sz w:val="24"/>
        </w:rPr>
      </w:pPr>
      <w:r>
        <w:rPr>
          <w:sz w:val="24"/>
        </w:rPr>
        <w:t>Agencies</w:t>
      </w:r>
      <w:r>
        <w:rPr>
          <w:spacing w:val="24"/>
          <w:sz w:val="24"/>
        </w:rPr>
        <w:t xml:space="preserve"> </w:t>
      </w:r>
      <w:r>
        <w:rPr>
          <w:sz w:val="24"/>
        </w:rPr>
        <w:t>have</w:t>
      </w:r>
      <w:r>
        <w:rPr>
          <w:spacing w:val="24"/>
          <w:sz w:val="24"/>
        </w:rPr>
        <w:t xml:space="preserve"> </w:t>
      </w:r>
      <w:r>
        <w:rPr>
          <w:sz w:val="24"/>
        </w:rPr>
        <w:t>to</w:t>
      </w:r>
      <w:r>
        <w:rPr>
          <w:spacing w:val="24"/>
          <w:sz w:val="24"/>
        </w:rPr>
        <w:t xml:space="preserve"> </w:t>
      </w:r>
      <w:r>
        <w:rPr>
          <w:sz w:val="24"/>
        </w:rPr>
        <w:t>submit</w:t>
      </w:r>
      <w:r>
        <w:rPr>
          <w:spacing w:val="23"/>
          <w:sz w:val="24"/>
        </w:rPr>
        <w:t xml:space="preserve"> </w:t>
      </w:r>
      <w:r>
        <w:rPr>
          <w:sz w:val="24"/>
        </w:rPr>
        <w:t>EMD</w:t>
      </w:r>
      <w:r>
        <w:rPr>
          <w:spacing w:val="23"/>
          <w:sz w:val="24"/>
        </w:rPr>
        <w:t xml:space="preserve"> </w:t>
      </w:r>
      <w:r>
        <w:rPr>
          <w:sz w:val="24"/>
        </w:rPr>
        <w:t>in</w:t>
      </w:r>
      <w:r>
        <w:rPr>
          <w:spacing w:val="26"/>
          <w:sz w:val="24"/>
        </w:rPr>
        <w:t xml:space="preserve"> </w:t>
      </w:r>
      <w:r>
        <w:rPr>
          <w:sz w:val="24"/>
        </w:rPr>
        <w:t>the</w:t>
      </w:r>
      <w:r>
        <w:rPr>
          <w:spacing w:val="24"/>
          <w:sz w:val="24"/>
        </w:rPr>
        <w:t xml:space="preserve"> </w:t>
      </w:r>
      <w:r>
        <w:rPr>
          <w:sz w:val="24"/>
        </w:rPr>
        <w:t>prescribed</w:t>
      </w:r>
      <w:r>
        <w:rPr>
          <w:spacing w:val="23"/>
          <w:sz w:val="24"/>
        </w:rPr>
        <w:t xml:space="preserve"> </w:t>
      </w:r>
      <w:r>
        <w:rPr>
          <w:sz w:val="24"/>
        </w:rPr>
        <w:t>format,</w:t>
      </w:r>
      <w:r>
        <w:rPr>
          <w:spacing w:val="24"/>
          <w:sz w:val="24"/>
        </w:rPr>
        <w:t xml:space="preserve"> </w:t>
      </w:r>
      <w:r>
        <w:rPr>
          <w:sz w:val="24"/>
        </w:rPr>
        <w:t>failure</w:t>
      </w:r>
      <w:r>
        <w:rPr>
          <w:spacing w:val="24"/>
          <w:sz w:val="24"/>
        </w:rPr>
        <w:t xml:space="preserve"> </w:t>
      </w:r>
      <w:r>
        <w:rPr>
          <w:sz w:val="24"/>
        </w:rPr>
        <w:t>to</w:t>
      </w:r>
      <w:r>
        <w:rPr>
          <w:spacing w:val="24"/>
          <w:sz w:val="24"/>
        </w:rPr>
        <w:t xml:space="preserve"> </w:t>
      </w:r>
      <w:r>
        <w:rPr>
          <w:sz w:val="24"/>
        </w:rPr>
        <w:t>submit</w:t>
      </w:r>
      <w:r>
        <w:rPr>
          <w:spacing w:val="23"/>
          <w:sz w:val="24"/>
        </w:rPr>
        <w:t xml:space="preserve"> </w:t>
      </w:r>
      <w:r>
        <w:rPr>
          <w:sz w:val="24"/>
        </w:rPr>
        <w:t>EMD</w:t>
      </w:r>
      <w:r>
        <w:rPr>
          <w:spacing w:val="23"/>
          <w:sz w:val="24"/>
        </w:rPr>
        <w:t xml:space="preserve"> </w:t>
      </w:r>
      <w:r>
        <w:rPr>
          <w:sz w:val="24"/>
        </w:rPr>
        <w:t>before</w:t>
      </w:r>
      <w:r>
        <w:rPr>
          <w:spacing w:val="26"/>
          <w:sz w:val="24"/>
        </w:rPr>
        <w:t xml:space="preserve"> </w:t>
      </w:r>
      <w:r>
        <w:rPr>
          <w:sz w:val="24"/>
        </w:rPr>
        <w:t>the closing date of the tender will lead to summary rejection of the bid.</w:t>
      </w:r>
    </w:p>
    <w:p w14:paraId="22A609E1" w14:textId="77777777" w:rsidR="00D55AA6" w:rsidRDefault="00D55AA6">
      <w:pPr>
        <w:pStyle w:val="BodyText"/>
      </w:pPr>
    </w:p>
    <w:p w14:paraId="56D5C5B8" w14:textId="77777777" w:rsidR="00D55AA6" w:rsidRDefault="00D55AA6">
      <w:pPr>
        <w:pStyle w:val="BodyText"/>
        <w:spacing w:before="38"/>
      </w:pPr>
    </w:p>
    <w:p w14:paraId="620EFA89" w14:textId="77777777" w:rsidR="00D55AA6" w:rsidRDefault="005E66D7">
      <w:pPr>
        <w:pStyle w:val="BodyText"/>
        <w:ind w:left="1440"/>
        <w:jc w:val="both"/>
      </w:pPr>
      <w:r>
        <w:t>The</w:t>
      </w:r>
      <w:r>
        <w:rPr>
          <w:spacing w:val="-5"/>
        </w:rPr>
        <w:t xml:space="preserve"> </w:t>
      </w:r>
      <w:r>
        <w:t>undersigned</w:t>
      </w:r>
      <w:r>
        <w:rPr>
          <w:spacing w:val="-4"/>
        </w:rPr>
        <w:t xml:space="preserve"> </w:t>
      </w:r>
      <w:r>
        <w:t>may</w:t>
      </w:r>
      <w:r>
        <w:rPr>
          <w:spacing w:val="-4"/>
        </w:rPr>
        <w:t xml:space="preserve"> </w:t>
      </w:r>
      <w:r>
        <w:t>be</w:t>
      </w:r>
      <w:r>
        <w:rPr>
          <w:spacing w:val="-2"/>
        </w:rPr>
        <w:t xml:space="preserve"> </w:t>
      </w:r>
      <w:r>
        <w:t>contacted</w:t>
      </w:r>
      <w:r>
        <w:rPr>
          <w:spacing w:val="-3"/>
        </w:rPr>
        <w:t xml:space="preserve"> </w:t>
      </w:r>
      <w:r>
        <w:t>between</w:t>
      </w:r>
      <w:r>
        <w:rPr>
          <w:spacing w:val="-4"/>
        </w:rPr>
        <w:t xml:space="preserve"> </w:t>
      </w:r>
      <w:r>
        <w:t>10.00</w:t>
      </w:r>
      <w:r>
        <w:rPr>
          <w:spacing w:val="-3"/>
        </w:rPr>
        <w:t xml:space="preserve"> </w:t>
      </w:r>
      <w:r>
        <w:t>a.m.</w:t>
      </w:r>
      <w:r>
        <w:rPr>
          <w:spacing w:val="-3"/>
        </w:rPr>
        <w:t xml:space="preserve"> </w:t>
      </w:r>
      <w:r>
        <w:t>to</w:t>
      </w:r>
      <w:r>
        <w:rPr>
          <w:spacing w:val="-3"/>
        </w:rPr>
        <w:t xml:space="preserve"> </w:t>
      </w:r>
      <w:r>
        <w:t>5.00</w:t>
      </w:r>
      <w:r>
        <w:rPr>
          <w:spacing w:val="-3"/>
        </w:rPr>
        <w:t xml:space="preserve"> </w:t>
      </w:r>
      <w:r>
        <w:t>p.m.</w:t>
      </w:r>
      <w:r>
        <w:rPr>
          <w:spacing w:val="-3"/>
        </w:rPr>
        <w:t xml:space="preserve"> </w:t>
      </w:r>
      <w:r>
        <w:t>on</w:t>
      </w:r>
      <w:r>
        <w:rPr>
          <w:spacing w:val="-5"/>
        </w:rPr>
        <w:t xml:space="preserve"> </w:t>
      </w:r>
      <w:r>
        <w:t>any</w:t>
      </w:r>
      <w:r>
        <w:rPr>
          <w:spacing w:val="-3"/>
        </w:rPr>
        <w:t xml:space="preserve"> </w:t>
      </w:r>
      <w:r>
        <w:t>working</w:t>
      </w:r>
      <w:r>
        <w:rPr>
          <w:spacing w:val="-1"/>
        </w:rPr>
        <w:t xml:space="preserve"> </w:t>
      </w:r>
      <w:r>
        <w:rPr>
          <w:spacing w:val="-4"/>
        </w:rPr>
        <w:t>day.</w:t>
      </w:r>
    </w:p>
    <w:p w14:paraId="73AE39AD" w14:textId="77777777" w:rsidR="00D55AA6" w:rsidRDefault="00D55AA6">
      <w:pPr>
        <w:pStyle w:val="BodyText"/>
        <w:jc w:val="both"/>
        <w:sectPr w:rsidR="00D55AA6">
          <w:headerReference w:type="default" r:id="rId7"/>
          <w:footerReference w:type="default" r:id="rId8"/>
          <w:type w:val="continuous"/>
          <w:pgSz w:w="12240" w:h="15840"/>
          <w:pgMar w:top="2300" w:right="360" w:bottom="1500" w:left="360" w:header="571" w:footer="1314" w:gutter="0"/>
          <w:pgNumType w:start="1"/>
          <w:cols w:space="720"/>
        </w:sectPr>
      </w:pPr>
    </w:p>
    <w:p w14:paraId="7DE78EDD" w14:textId="77777777" w:rsidR="00D55AA6" w:rsidRDefault="005E66D7">
      <w:pPr>
        <w:pStyle w:val="Heading1"/>
        <w:spacing w:before="31"/>
        <w:ind w:left="1426"/>
        <w:jc w:val="left"/>
      </w:pPr>
      <w:r>
        <w:lastRenderedPageBreak/>
        <w:t>Submission</w:t>
      </w:r>
      <w:r>
        <w:rPr>
          <w:spacing w:val="-5"/>
        </w:rPr>
        <w:t xml:space="preserve"> </w:t>
      </w:r>
      <w:r>
        <w:t>of</w:t>
      </w:r>
      <w:r>
        <w:rPr>
          <w:spacing w:val="-3"/>
        </w:rPr>
        <w:t xml:space="preserve"> </w:t>
      </w:r>
      <w:r>
        <w:rPr>
          <w:spacing w:val="-2"/>
        </w:rPr>
        <w:t>Tender:</w:t>
      </w:r>
    </w:p>
    <w:p w14:paraId="3760BF94" w14:textId="77777777" w:rsidR="00D55AA6" w:rsidRPr="00183DE0" w:rsidRDefault="00D55AA6">
      <w:pPr>
        <w:pStyle w:val="BodyText"/>
        <w:spacing w:before="39"/>
        <w:rPr>
          <w:b/>
          <w:sz w:val="18"/>
        </w:rPr>
      </w:pPr>
    </w:p>
    <w:p w14:paraId="15A25E05" w14:textId="0A4C61C7" w:rsidR="00D55AA6" w:rsidRDefault="005E66D7">
      <w:pPr>
        <w:pStyle w:val="BodyText"/>
        <w:spacing w:before="1" w:line="259" w:lineRule="auto"/>
        <w:ind w:left="1440" w:right="393"/>
        <w:jc w:val="both"/>
      </w:pPr>
      <w:r>
        <w:t xml:space="preserve">The Quotation is to be submitted in a sealed envelope subscribed </w:t>
      </w:r>
      <w:r>
        <w:rPr>
          <w:b/>
        </w:rPr>
        <w:t>“</w:t>
      </w:r>
      <w:r w:rsidR="007F09BF">
        <w:t>Mortuary Room Modification at ACTREC.</w:t>
      </w:r>
      <w:r>
        <w:t>”.</w:t>
      </w:r>
    </w:p>
    <w:p w14:paraId="10FDA3B6" w14:textId="77777777" w:rsidR="00D55AA6" w:rsidRDefault="005E66D7">
      <w:pPr>
        <w:pStyle w:val="BodyText"/>
        <w:spacing w:before="258"/>
        <w:ind w:left="1440" w:right="394"/>
        <w:jc w:val="both"/>
      </w:pPr>
      <w:r>
        <w:t>The</w:t>
      </w:r>
      <w:r>
        <w:rPr>
          <w:spacing w:val="-9"/>
        </w:rPr>
        <w:t xml:space="preserve"> </w:t>
      </w:r>
      <w:r>
        <w:t>agency</w:t>
      </w:r>
      <w:r>
        <w:rPr>
          <w:spacing w:val="-10"/>
        </w:rPr>
        <w:t xml:space="preserve"> </w:t>
      </w:r>
      <w:r>
        <w:t>shall</w:t>
      </w:r>
      <w:r>
        <w:rPr>
          <w:spacing w:val="-8"/>
        </w:rPr>
        <w:t xml:space="preserve"> </w:t>
      </w:r>
      <w:r>
        <w:t>deposit</w:t>
      </w:r>
      <w:r>
        <w:rPr>
          <w:spacing w:val="-9"/>
        </w:rPr>
        <w:t xml:space="preserve"> </w:t>
      </w:r>
      <w:r>
        <w:t>a</w:t>
      </w:r>
      <w:r>
        <w:rPr>
          <w:spacing w:val="-9"/>
        </w:rPr>
        <w:t xml:space="preserve"> </w:t>
      </w:r>
      <w:r>
        <w:t>Security</w:t>
      </w:r>
      <w:r>
        <w:rPr>
          <w:spacing w:val="-11"/>
        </w:rPr>
        <w:t xml:space="preserve"> </w:t>
      </w:r>
      <w:r>
        <w:t>Deposit</w:t>
      </w:r>
      <w:r>
        <w:rPr>
          <w:spacing w:val="-9"/>
        </w:rPr>
        <w:t xml:space="preserve"> </w:t>
      </w:r>
      <w:r>
        <w:t>at</w:t>
      </w:r>
      <w:r>
        <w:rPr>
          <w:spacing w:val="-9"/>
        </w:rPr>
        <w:t xml:space="preserve"> </w:t>
      </w:r>
      <w:r>
        <w:t>the</w:t>
      </w:r>
      <w:r>
        <w:rPr>
          <w:spacing w:val="-9"/>
        </w:rPr>
        <w:t xml:space="preserve"> </w:t>
      </w:r>
      <w:r>
        <w:t>rate</w:t>
      </w:r>
      <w:r>
        <w:rPr>
          <w:spacing w:val="-9"/>
        </w:rPr>
        <w:t xml:space="preserve"> </w:t>
      </w:r>
      <w:r>
        <w:t>of</w:t>
      </w:r>
      <w:r>
        <w:rPr>
          <w:spacing w:val="-11"/>
        </w:rPr>
        <w:t xml:space="preserve"> </w:t>
      </w:r>
      <w:r>
        <w:t>2.5%</w:t>
      </w:r>
      <w:r>
        <w:rPr>
          <w:spacing w:val="-7"/>
        </w:rPr>
        <w:t xml:space="preserve"> </w:t>
      </w:r>
      <w:r>
        <w:t>of</w:t>
      </w:r>
      <w:r>
        <w:rPr>
          <w:spacing w:val="-11"/>
        </w:rPr>
        <w:t xml:space="preserve"> </w:t>
      </w:r>
      <w:r>
        <w:t>the</w:t>
      </w:r>
      <w:r>
        <w:rPr>
          <w:spacing w:val="-7"/>
        </w:rPr>
        <w:t xml:space="preserve"> </w:t>
      </w:r>
      <w:r>
        <w:t>(basic</w:t>
      </w:r>
      <w:r>
        <w:rPr>
          <w:spacing w:val="-10"/>
        </w:rPr>
        <w:t xml:space="preserve"> </w:t>
      </w:r>
      <w:r>
        <w:t>value)</w:t>
      </w:r>
      <w:r>
        <w:rPr>
          <w:spacing w:val="-10"/>
        </w:rPr>
        <w:t xml:space="preserve"> </w:t>
      </w:r>
      <w:r>
        <w:t>original</w:t>
      </w:r>
      <w:r>
        <w:rPr>
          <w:spacing w:val="-10"/>
        </w:rPr>
        <w:t xml:space="preserve"> </w:t>
      </w:r>
      <w:r>
        <w:t>work order or amended value therein or from each running account bill in the form of DD/FDR/BG with a validity period covering the defect liability of one year from date of completion. The running</w:t>
      </w:r>
      <w:r>
        <w:rPr>
          <w:spacing w:val="-14"/>
        </w:rPr>
        <w:t xml:space="preserve"> </w:t>
      </w:r>
      <w:r>
        <w:t>account</w:t>
      </w:r>
      <w:r>
        <w:rPr>
          <w:spacing w:val="-13"/>
        </w:rPr>
        <w:t xml:space="preserve"> </w:t>
      </w:r>
      <w:r>
        <w:t>bill</w:t>
      </w:r>
      <w:r>
        <w:rPr>
          <w:spacing w:val="-13"/>
        </w:rPr>
        <w:t xml:space="preserve"> </w:t>
      </w:r>
      <w:r>
        <w:t>will</w:t>
      </w:r>
      <w:r>
        <w:rPr>
          <w:spacing w:val="-13"/>
        </w:rPr>
        <w:t xml:space="preserve"> </w:t>
      </w:r>
      <w:r>
        <w:t>be</w:t>
      </w:r>
      <w:r>
        <w:rPr>
          <w:spacing w:val="-14"/>
        </w:rPr>
        <w:t xml:space="preserve"> </w:t>
      </w:r>
      <w:r>
        <w:t>processed</w:t>
      </w:r>
      <w:r>
        <w:rPr>
          <w:spacing w:val="-13"/>
        </w:rPr>
        <w:t xml:space="preserve"> </w:t>
      </w:r>
      <w:r>
        <w:t>only</w:t>
      </w:r>
      <w:r>
        <w:rPr>
          <w:spacing w:val="-13"/>
        </w:rPr>
        <w:t xml:space="preserve"> </w:t>
      </w:r>
      <w:r>
        <w:t>after</w:t>
      </w:r>
      <w:r>
        <w:rPr>
          <w:spacing w:val="-13"/>
        </w:rPr>
        <w:t xml:space="preserve"> </w:t>
      </w:r>
      <w:r>
        <w:t>receiving</w:t>
      </w:r>
      <w:r>
        <w:rPr>
          <w:spacing w:val="-13"/>
        </w:rPr>
        <w:t xml:space="preserve"> </w:t>
      </w:r>
      <w:r>
        <w:t>the</w:t>
      </w:r>
      <w:r>
        <w:rPr>
          <w:spacing w:val="-14"/>
        </w:rPr>
        <w:t xml:space="preserve"> </w:t>
      </w:r>
      <w:r>
        <w:t>security</w:t>
      </w:r>
      <w:r>
        <w:rPr>
          <w:spacing w:val="-13"/>
        </w:rPr>
        <w:t xml:space="preserve"> </w:t>
      </w:r>
      <w:r>
        <w:t>deposit.</w:t>
      </w:r>
      <w:r>
        <w:rPr>
          <w:spacing w:val="-13"/>
        </w:rPr>
        <w:t xml:space="preserve"> </w:t>
      </w:r>
      <w:r>
        <w:t>This</w:t>
      </w:r>
      <w:r>
        <w:rPr>
          <w:spacing w:val="-13"/>
        </w:rPr>
        <w:t xml:space="preserve"> </w:t>
      </w:r>
      <w:r>
        <w:t>amount</w:t>
      </w:r>
      <w:r>
        <w:rPr>
          <w:spacing w:val="-13"/>
        </w:rPr>
        <w:t xml:space="preserve"> </w:t>
      </w:r>
      <w:r>
        <w:t>will be refunded after</w:t>
      </w:r>
      <w:r>
        <w:rPr>
          <w:spacing w:val="-1"/>
        </w:rPr>
        <w:t xml:space="preserve"> </w:t>
      </w:r>
      <w:r>
        <w:t>the completion of</w:t>
      </w:r>
      <w:r>
        <w:rPr>
          <w:spacing w:val="-1"/>
        </w:rPr>
        <w:t xml:space="preserve"> </w:t>
      </w:r>
      <w:r>
        <w:t>the defect liability</w:t>
      </w:r>
      <w:r>
        <w:rPr>
          <w:spacing w:val="-1"/>
        </w:rPr>
        <w:t xml:space="preserve"> </w:t>
      </w:r>
      <w:r>
        <w:t>period</w:t>
      </w:r>
      <w:r>
        <w:rPr>
          <w:spacing w:val="-2"/>
        </w:rPr>
        <w:t xml:space="preserve"> </w:t>
      </w:r>
      <w:r>
        <w:t>of One Year</w:t>
      </w:r>
      <w:r>
        <w:rPr>
          <w:spacing w:val="-1"/>
        </w:rPr>
        <w:t xml:space="preserve"> </w:t>
      </w:r>
      <w:r>
        <w:t>without any interest from the date of actual completion of work. The validity period of the security deposit to be extended</w:t>
      </w:r>
      <w:r>
        <w:rPr>
          <w:spacing w:val="-14"/>
        </w:rPr>
        <w:t xml:space="preserve"> </w:t>
      </w:r>
      <w:r>
        <w:t>in</w:t>
      </w:r>
      <w:r>
        <w:rPr>
          <w:spacing w:val="-13"/>
        </w:rPr>
        <w:t xml:space="preserve"> </w:t>
      </w:r>
      <w:r>
        <w:t>case</w:t>
      </w:r>
      <w:r>
        <w:rPr>
          <w:spacing w:val="-13"/>
        </w:rPr>
        <w:t xml:space="preserve"> </w:t>
      </w:r>
      <w:r>
        <w:t>of</w:t>
      </w:r>
      <w:r>
        <w:rPr>
          <w:spacing w:val="-13"/>
        </w:rPr>
        <w:t xml:space="preserve"> </w:t>
      </w:r>
      <w:r>
        <w:t>an</w:t>
      </w:r>
      <w:r>
        <w:rPr>
          <w:spacing w:val="-13"/>
        </w:rPr>
        <w:t xml:space="preserve"> </w:t>
      </w:r>
      <w:r>
        <w:t>extension</w:t>
      </w:r>
      <w:r>
        <w:rPr>
          <w:spacing w:val="-13"/>
        </w:rPr>
        <w:t xml:space="preserve"> </w:t>
      </w:r>
      <w:r>
        <w:t>of</w:t>
      </w:r>
      <w:r>
        <w:rPr>
          <w:spacing w:val="-14"/>
        </w:rPr>
        <w:t xml:space="preserve"> </w:t>
      </w:r>
      <w:r>
        <w:t>the</w:t>
      </w:r>
      <w:r>
        <w:rPr>
          <w:spacing w:val="-13"/>
        </w:rPr>
        <w:t xml:space="preserve"> </w:t>
      </w:r>
      <w:r>
        <w:t>contractual</w:t>
      </w:r>
      <w:r>
        <w:rPr>
          <w:spacing w:val="-13"/>
        </w:rPr>
        <w:t xml:space="preserve"> </w:t>
      </w:r>
      <w:r>
        <w:t>period.</w:t>
      </w:r>
      <w:r>
        <w:rPr>
          <w:spacing w:val="-10"/>
        </w:rPr>
        <w:t xml:space="preserve"> </w:t>
      </w:r>
      <w:r>
        <w:t>5%</w:t>
      </w:r>
      <w:r>
        <w:rPr>
          <w:spacing w:val="-13"/>
        </w:rPr>
        <w:t xml:space="preserve"> </w:t>
      </w:r>
      <w:r>
        <w:t>of</w:t>
      </w:r>
      <w:r>
        <w:rPr>
          <w:spacing w:val="-14"/>
        </w:rPr>
        <w:t xml:space="preserve"> </w:t>
      </w:r>
      <w:r>
        <w:t>Contract</w:t>
      </w:r>
      <w:r>
        <w:rPr>
          <w:spacing w:val="-13"/>
        </w:rPr>
        <w:t xml:space="preserve"> </w:t>
      </w:r>
      <w:r>
        <w:t>value</w:t>
      </w:r>
      <w:r>
        <w:rPr>
          <w:spacing w:val="-13"/>
        </w:rPr>
        <w:t xml:space="preserve"> </w:t>
      </w:r>
      <w:r>
        <w:t>(Excluding</w:t>
      </w:r>
      <w:r>
        <w:rPr>
          <w:spacing w:val="-13"/>
        </w:rPr>
        <w:t xml:space="preserve"> </w:t>
      </w:r>
      <w:r>
        <w:t>GST) of</w:t>
      </w:r>
      <w:r>
        <w:rPr>
          <w:spacing w:val="-12"/>
        </w:rPr>
        <w:t xml:space="preserve"> </w:t>
      </w:r>
      <w:r>
        <w:t>work</w:t>
      </w:r>
      <w:r>
        <w:rPr>
          <w:spacing w:val="-9"/>
        </w:rPr>
        <w:t xml:space="preserve"> </w:t>
      </w:r>
      <w:r>
        <w:t>will</w:t>
      </w:r>
      <w:r>
        <w:rPr>
          <w:spacing w:val="-11"/>
        </w:rPr>
        <w:t xml:space="preserve"> </w:t>
      </w:r>
      <w:r>
        <w:t>have</w:t>
      </w:r>
      <w:r>
        <w:rPr>
          <w:spacing w:val="-10"/>
        </w:rPr>
        <w:t xml:space="preserve"> </w:t>
      </w:r>
      <w:r>
        <w:t>to</w:t>
      </w:r>
      <w:r>
        <w:rPr>
          <w:spacing w:val="-10"/>
        </w:rPr>
        <w:t xml:space="preserve"> </w:t>
      </w:r>
      <w:r>
        <w:t>be</w:t>
      </w:r>
      <w:r>
        <w:rPr>
          <w:spacing w:val="-10"/>
        </w:rPr>
        <w:t xml:space="preserve"> </w:t>
      </w:r>
      <w:r>
        <w:t>submitted</w:t>
      </w:r>
      <w:r>
        <w:rPr>
          <w:spacing w:val="-11"/>
        </w:rPr>
        <w:t xml:space="preserve"> </w:t>
      </w:r>
      <w:r>
        <w:t>towards</w:t>
      </w:r>
      <w:r>
        <w:rPr>
          <w:spacing w:val="-11"/>
        </w:rPr>
        <w:t xml:space="preserve"> </w:t>
      </w:r>
      <w:r>
        <w:t>performance</w:t>
      </w:r>
      <w:r>
        <w:rPr>
          <w:spacing w:val="-10"/>
        </w:rPr>
        <w:t xml:space="preserve"> </w:t>
      </w:r>
      <w:r>
        <w:t>security</w:t>
      </w:r>
      <w:r>
        <w:rPr>
          <w:spacing w:val="-12"/>
        </w:rPr>
        <w:t xml:space="preserve"> </w:t>
      </w:r>
      <w:r>
        <w:t>after</w:t>
      </w:r>
      <w:r>
        <w:rPr>
          <w:spacing w:val="-12"/>
        </w:rPr>
        <w:t xml:space="preserve"> </w:t>
      </w:r>
      <w:r>
        <w:t>acceptance</w:t>
      </w:r>
      <w:r>
        <w:rPr>
          <w:spacing w:val="-10"/>
        </w:rPr>
        <w:t xml:space="preserve"> </w:t>
      </w:r>
      <w:r>
        <w:t>of</w:t>
      </w:r>
      <w:r>
        <w:rPr>
          <w:spacing w:val="-14"/>
        </w:rPr>
        <w:t xml:space="preserve"> </w:t>
      </w:r>
      <w:r>
        <w:t>tender.</w:t>
      </w:r>
      <w:r>
        <w:rPr>
          <w:spacing w:val="-9"/>
        </w:rPr>
        <w:t xml:space="preserve"> </w:t>
      </w:r>
      <w:r>
        <w:t>The same will be returned on satisfactory completion of work.</w:t>
      </w:r>
    </w:p>
    <w:p w14:paraId="6D7E31F0" w14:textId="77777777" w:rsidR="00D55AA6" w:rsidRDefault="00D55AA6">
      <w:pPr>
        <w:pStyle w:val="BodyText"/>
        <w:spacing w:before="40"/>
      </w:pPr>
    </w:p>
    <w:p w14:paraId="1D4EC691" w14:textId="1E609982" w:rsidR="00D55AA6" w:rsidRDefault="005E66D7">
      <w:pPr>
        <w:pStyle w:val="BodyText"/>
        <w:ind w:left="1440"/>
        <w:jc w:val="both"/>
      </w:pPr>
      <w:r>
        <w:rPr>
          <w:b/>
        </w:rPr>
        <w:t>Tender</w:t>
      </w:r>
      <w:r>
        <w:rPr>
          <w:b/>
          <w:spacing w:val="-7"/>
        </w:rPr>
        <w:t xml:space="preserve"> </w:t>
      </w:r>
      <w:r>
        <w:rPr>
          <w:b/>
        </w:rPr>
        <w:t>No:</w:t>
      </w:r>
      <w:r>
        <w:rPr>
          <w:b/>
          <w:spacing w:val="-4"/>
        </w:rPr>
        <w:t xml:space="preserve"> </w:t>
      </w:r>
      <w:r w:rsidR="007F09BF">
        <w:t>TMC/ACTREC/ENGG/PG/SQ-29/Mortuary Room Modification/2026.</w:t>
      </w:r>
    </w:p>
    <w:p w14:paraId="72245E3F" w14:textId="77777777" w:rsidR="00D55AA6" w:rsidRDefault="005E66D7">
      <w:pPr>
        <w:pStyle w:val="BodyText"/>
        <w:spacing w:before="280"/>
        <w:ind w:left="1440" w:right="293"/>
      </w:pPr>
      <w:r>
        <w:t>A sealed Quotation must be entered and endorsed at the main gate before due date and time. Envelopes</w:t>
      </w:r>
      <w:r>
        <w:rPr>
          <w:spacing w:val="-2"/>
        </w:rPr>
        <w:t xml:space="preserve"> </w:t>
      </w:r>
      <w:r>
        <w:t>received</w:t>
      </w:r>
      <w:r>
        <w:rPr>
          <w:spacing w:val="-3"/>
        </w:rPr>
        <w:t xml:space="preserve"> </w:t>
      </w:r>
      <w:r>
        <w:t>without</w:t>
      </w:r>
      <w:r>
        <w:rPr>
          <w:spacing w:val="-3"/>
        </w:rPr>
        <w:t xml:space="preserve"> </w:t>
      </w:r>
      <w:r>
        <w:t>endorsement</w:t>
      </w:r>
      <w:r>
        <w:rPr>
          <w:spacing w:val="-3"/>
        </w:rPr>
        <w:t xml:space="preserve"> </w:t>
      </w:r>
      <w:r>
        <w:t>at</w:t>
      </w:r>
      <w:r>
        <w:rPr>
          <w:spacing w:val="-1"/>
        </w:rPr>
        <w:t xml:space="preserve"> </w:t>
      </w:r>
      <w:r>
        <w:t>the</w:t>
      </w:r>
      <w:r>
        <w:rPr>
          <w:spacing w:val="-2"/>
        </w:rPr>
        <w:t xml:space="preserve"> </w:t>
      </w:r>
      <w:r>
        <w:t>main</w:t>
      </w:r>
      <w:r>
        <w:rPr>
          <w:spacing w:val="-2"/>
        </w:rPr>
        <w:t xml:space="preserve"> </w:t>
      </w:r>
      <w:r>
        <w:t>gate</w:t>
      </w:r>
      <w:r>
        <w:rPr>
          <w:spacing w:val="-2"/>
        </w:rPr>
        <w:t xml:space="preserve"> </w:t>
      </w:r>
      <w:r>
        <w:t>and</w:t>
      </w:r>
      <w:r>
        <w:rPr>
          <w:spacing w:val="-3"/>
        </w:rPr>
        <w:t xml:space="preserve"> </w:t>
      </w:r>
      <w:r>
        <w:t>or</w:t>
      </w:r>
      <w:r>
        <w:rPr>
          <w:spacing w:val="-4"/>
        </w:rPr>
        <w:t xml:space="preserve"> </w:t>
      </w:r>
      <w:r>
        <w:t>after</w:t>
      </w:r>
      <w:r>
        <w:rPr>
          <w:spacing w:val="-2"/>
        </w:rPr>
        <w:t xml:space="preserve"> </w:t>
      </w:r>
      <w:r>
        <w:t>the</w:t>
      </w:r>
      <w:r>
        <w:rPr>
          <w:spacing w:val="-2"/>
        </w:rPr>
        <w:t xml:space="preserve"> </w:t>
      </w:r>
      <w:r>
        <w:t>stipulated</w:t>
      </w:r>
      <w:r>
        <w:rPr>
          <w:spacing w:val="-4"/>
        </w:rPr>
        <w:t xml:space="preserve"> </w:t>
      </w:r>
      <w:r>
        <w:t>time</w:t>
      </w:r>
      <w:r>
        <w:rPr>
          <w:spacing w:val="-2"/>
        </w:rPr>
        <w:t xml:space="preserve"> </w:t>
      </w:r>
      <w:r>
        <w:t>will not be entertained.</w:t>
      </w:r>
    </w:p>
    <w:p w14:paraId="78409237" w14:textId="77777777" w:rsidR="00477B94" w:rsidRPr="00183DE0" w:rsidRDefault="00477B94">
      <w:pPr>
        <w:pStyle w:val="BodyText"/>
        <w:spacing w:before="280"/>
        <w:ind w:left="1440" w:right="293"/>
        <w:rPr>
          <w:sz w:val="6"/>
        </w:rPr>
      </w:pPr>
    </w:p>
    <w:p w14:paraId="60364795" w14:textId="77777777" w:rsidR="00333096" w:rsidRPr="00333096" w:rsidRDefault="00333096" w:rsidP="00333096">
      <w:pPr>
        <w:pStyle w:val="BodyText"/>
        <w:numPr>
          <w:ilvl w:val="0"/>
          <w:numId w:val="9"/>
        </w:numPr>
        <w:tabs>
          <w:tab w:val="left" w:pos="10915"/>
        </w:tabs>
        <w:spacing w:before="52"/>
        <w:ind w:right="65"/>
        <w:rPr>
          <w:b/>
        </w:rPr>
      </w:pPr>
      <w:r>
        <w:t xml:space="preserve">Financial bids will be submitted in the given format only. </w:t>
      </w:r>
    </w:p>
    <w:p w14:paraId="1D6505DC" w14:textId="77777777" w:rsidR="00333096" w:rsidRPr="00333096" w:rsidRDefault="00333096" w:rsidP="00333096">
      <w:pPr>
        <w:pStyle w:val="BodyText"/>
        <w:numPr>
          <w:ilvl w:val="0"/>
          <w:numId w:val="9"/>
        </w:numPr>
        <w:tabs>
          <w:tab w:val="left" w:pos="10915"/>
        </w:tabs>
        <w:spacing w:before="52"/>
        <w:ind w:right="65"/>
        <w:rPr>
          <w:b/>
        </w:rPr>
      </w:pPr>
      <w:r>
        <w:t>Financial bid to be submitted ONLINE ONLY and hard copy are NOT to be submitted. Bids shall be rejected if hard copy of financial bid are submitted.</w:t>
      </w:r>
    </w:p>
    <w:p w14:paraId="479E7D85" w14:textId="77777777" w:rsidR="00D55AA6" w:rsidRDefault="00333096" w:rsidP="00333096">
      <w:pPr>
        <w:pStyle w:val="BodyText"/>
        <w:numPr>
          <w:ilvl w:val="0"/>
          <w:numId w:val="9"/>
        </w:numPr>
        <w:tabs>
          <w:tab w:val="left" w:pos="10915"/>
        </w:tabs>
        <w:spacing w:before="52"/>
        <w:ind w:right="65"/>
        <w:rPr>
          <w:b/>
        </w:rPr>
      </w:pPr>
      <w:r>
        <w:t>Variation in Financial bid format is not accepted and failing to do so will lead to disqualification and rejection of bid.</w:t>
      </w:r>
    </w:p>
    <w:p w14:paraId="264244CA" w14:textId="77777777" w:rsidR="00333096" w:rsidRDefault="00333096">
      <w:pPr>
        <w:pStyle w:val="BodyText"/>
        <w:spacing w:line="249" w:lineRule="auto"/>
        <w:ind w:left="1435" w:right="391" w:hanging="10"/>
        <w:jc w:val="both"/>
      </w:pPr>
    </w:p>
    <w:p w14:paraId="5755BB52" w14:textId="77777777" w:rsidR="00333096" w:rsidRDefault="00333096">
      <w:pPr>
        <w:pStyle w:val="BodyText"/>
        <w:spacing w:line="249" w:lineRule="auto"/>
        <w:ind w:left="1435" w:right="391" w:hanging="10"/>
        <w:jc w:val="both"/>
      </w:pPr>
    </w:p>
    <w:p w14:paraId="0F000CA3" w14:textId="77777777" w:rsidR="00333096" w:rsidRDefault="00333096">
      <w:pPr>
        <w:pStyle w:val="BodyText"/>
        <w:spacing w:line="249" w:lineRule="auto"/>
        <w:ind w:left="1435" w:right="391" w:hanging="10"/>
        <w:jc w:val="both"/>
      </w:pPr>
    </w:p>
    <w:p w14:paraId="0FF18682" w14:textId="77777777" w:rsidR="00333096" w:rsidRDefault="00333096">
      <w:pPr>
        <w:pStyle w:val="BodyText"/>
        <w:spacing w:line="249" w:lineRule="auto"/>
        <w:ind w:left="1435" w:right="391" w:hanging="10"/>
        <w:jc w:val="both"/>
      </w:pPr>
    </w:p>
    <w:p w14:paraId="3FC1F308" w14:textId="77777777" w:rsidR="00333096" w:rsidRDefault="00333096">
      <w:pPr>
        <w:pStyle w:val="BodyText"/>
        <w:spacing w:line="249" w:lineRule="auto"/>
        <w:ind w:left="1435" w:right="391" w:hanging="10"/>
        <w:jc w:val="both"/>
      </w:pPr>
    </w:p>
    <w:p w14:paraId="0E955087" w14:textId="77777777" w:rsidR="00333096" w:rsidRDefault="00333096">
      <w:pPr>
        <w:pStyle w:val="BodyText"/>
        <w:spacing w:line="249" w:lineRule="auto"/>
        <w:ind w:left="1435" w:right="391" w:hanging="10"/>
        <w:jc w:val="both"/>
      </w:pPr>
    </w:p>
    <w:p w14:paraId="113EFD9F" w14:textId="77777777" w:rsidR="00333096" w:rsidRDefault="00333096">
      <w:pPr>
        <w:pStyle w:val="BodyText"/>
        <w:spacing w:line="249" w:lineRule="auto"/>
        <w:ind w:left="1435" w:right="391" w:hanging="10"/>
        <w:jc w:val="both"/>
      </w:pPr>
    </w:p>
    <w:p w14:paraId="3894878A" w14:textId="77777777" w:rsidR="00333096" w:rsidRDefault="00333096">
      <w:pPr>
        <w:pStyle w:val="BodyText"/>
        <w:spacing w:line="249" w:lineRule="auto"/>
        <w:ind w:left="1435" w:right="391" w:hanging="10"/>
        <w:jc w:val="both"/>
      </w:pPr>
    </w:p>
    <w:p w14:paraId="35209D9D" w14:textId="77777777" w:rsidR="00333096" w:rsidRDefault="00333096">
      <w:pPr>
        <w:pStyle w:val="BodyText"/>
        <w:spacing w:line="249" w:lineRule="auto"/>
        <w:ind w:left="1435" w:right="391" w:hanging="10"/>
        <w:jc w:val="both"/>
      </w:pPr>
    </w:p>
    <w:p w14:paraId="3F4B59C4" w14:textId="77777777" w:rsidR="00333096" w:rsidRDefault="00333096">
      <w:pPr>
        <w:pStyle w:val="BodyText"/>
        <w:spacing w:line="249" w:lineRule="auto"/>
        <w:ind w:left="1435" w:right="391" w:hanging="10"/>
        <w:jc w:val="both"/>
      </w:pPr>
    </w:p>
    <w:p w14:paraId="48BF83DA" w14:textId="77777777" w:rsidR="00333096" w:rsidRDefault="00333096">
      <w:pPr>
        <w:pStyle w:val="BodyText"/>
        <w:spacing w:line="249" w:lineRule="auto"/>
        <w:ind w:left="1435" w:right="391" w:hanging="10"/>
        <w:jc w:val="both"/>
      </w:pPr>
    </w:p>
    <w:p w14:paraId="76321F41" w14:textId="77777777" w:rsidR="00333096" w:rsidRDefault="00333096">
      <w:pPr>
        <w:pStyle w:val="BodyText"/>
        <w:spacing w:line="249" w:lineRule="auto"/>
        <w:ind w:left="1435" w:right="391" w:hanging="10"/>
        <w:jc w:val="both"/>
      </w:pPr>
    </w:p>
    <w:p w14:paraId="7BE5F161" w14:textId="77777777" w:rsidR="00333096" w:rsidRDefault="00333096">
      <w:pPr>
        <w:pStyle w:val="BodyText"/>
        <w:spacing w:line="249" w:lineRule="auto"/>
        <w:ind w:left="1435" w:right="391" w:hanging="10"/>
        <w:jc w:val="both"/>
      </w:pPr>
    </w:p>
    <w:p w14:paraId="3F69FE50" w14:textId="77777777" w:rsidR="00333096" w:rsidRDefault="00333096">
      <w:pPr>
        <w:pStyle w:val="BodyText"/>
        <w:spacing w:line="249" w:lineRule="auto"/>
        <w:ind w:left="1435" w:right="391" w:hanging="10"/>
        <w:jc w:val="both"/>
      </w:pPr>
    </w:p>
    <w:p w14:paraId="604E2870" w14:textId="77777777" w:rsidR="00333096" w:rsidRDefault="00333096">
      <w:pPr>
        <w:pStyle w:val="BodyText"/>
        <w:spacing w:line="249" w:lineRule="auto"/>
        <w:ind w:left="1435" w:right="391" w:hanging="10"/>
        <w:jc w:val="both"/>
      </w:pPr>
    </w:p>
    <w:p w14:paraId="317247AD" w14:textId="77777777" w:rsidR="00D55AA6" w:rsidRDefault="00333096">
      <w:pPr>
        <w:pStyle w:val="BodyText"/>
        <w:spacing w:line="249" w:lineRule="auto"/>
        <w:ind w:left="1435" w:right="391" w:hanging="10"/>
        <w:jc w:val="both"/>
      </w:pPr>
      <w:r>
        <w:t>The hard copy containing Technical Bid documents shall be submitted at</w:t>
      </w:r>
      <w:r w:rsidR="005E66D7">
        <w:rPr>
          <w:spacing w:val="-7"/>
        </w:rPr>
        <w:t xml:space="preserve"> </w:t>
      </w:r>
      <w:r w:rsidR="00C30AD9">
        <w:t xml:space="preserve">Ground </w:t>
      </w:r>
      <w:r w:rsidR="005E66D7">
        <w:t>floor,</w:t>
      </w:r>
      <w:r w:rsidR="005E66D7">
        <w:rPr>
          <w:spacing w:val="-5"/>
        </w:rPr>
        <w:t xml:space="preserve"> </w:t>
      </w:r>
      <w:r w:rsidR="005E66D7">
        <w:t>Engineering</w:t>
      </w:r>
      <w:r w:rsidR="005E66D7">
        <w:rPr>
          <w:spacing w:val="-5"/>
        </w:rPr>
        <w:t xml:space="preserve"> </w:t>
      </w:r>
      <w:r w:rsidR="005E66D7">
        <w:t>Services,</w:t>
      </w:r>
      <w:r w:rsidR="005E66D7">
        <w:rPr>
          <w:spacing w:val="-5"/>
        </w:rPr>
        <w:t xml:space="preserve"> </w:t>
      </w:r>
      <w:r w:rsidR="00C30AD9">
        <w:t>Old St. Jude</w:t>
      </w:r>
      <w:r w:rsidR="00934FC5">
        <w:t xml:space="preserve"> </w:t>
      </w:r>
      <w:r w:rsidR="00C30AD9">
        <w:t>(</w:t>
      </w:r>
      <w:proofErr w:type="spellStart"/>
      <w:r w:rsidR="00C30AD9">
        <w:t>Pushp</w:t>
      </w:r>
      <w:proofErr w:type="spellEnd"/>
      <w:r w:rsidR="00C30AD9">
        <w:t>) Building</w:t>
      </w:r>
      <w:r w:rsidR="005E66D7">
        <w:t xml:space="preserve">, </w:t>
      </w:r>
      <w:r w:rsidR="00934FC5">
        <w:t xml:space="preserve">Near </w:t>
      </w:r>
      <w:proofErr w:type="spellStart"/>
      <w:r w:rsidR="00934FC5">
        <w:t>Par</w:t>
      </w:r>
      <w:r w:rsidR="00C30AD9">
        <w:t>ijat</w:t>
      </w:r>
      <w:proofErr w:type="spellEnd"/>
      <w:r w:rsidR="00C30AD9">
        <w:t xml:space="preserve"> building,</w:t>
      </w:r>
      <w:r w:rsidR="00934FC5">
        <w:t xml:space="preserve"> </w:t>
      </w:r>
      <w:r w:rsidR="005E66D7">
        <w:t xml:space="preserve">ACTREC, Tata Memorial Centre, Kharghar, Navi Mumbai-410210 during working </w:t>
      </w:r>
      <w:r w:rsidR="005E66D7">
        <w:rPr>
          <w:spacing w:val="-2"/>
        </w:rPr>
        <w:t>hours.</w:t>
      </w:r>
    </w:p>
    <w:p w14:paraId="08347C69" w14:textId="58341AB8" w:rsidR="00D55AA6" w:rsidRDefault="005E66D7">
      <w:pPr>
        <w:spacing w:before="267"/>
        <w:ind w:left="1426"/>
        <w:rPr>
          <w:sz w:val="24"/>
        </w:rPr>
      </w:pPr>
      <w:r>
        <w:rPr>
          <w:color w:val="FF0000"/>
          <w:sz w:val="24"/>
        </w:rPr>
        <w:t>Purchase</w:t>
      </w:r>
      <w:r>
        <w:rPr>
          <w:color w:val="FF0000"/>
          <w:spacing w:val="-3"/>
          <w:sz w:val="24"/>
        </w:rPr>
        <w:t xml:space="preserve"> </w:t>
      </w:r>
      <w:r>
        <w:rPr>
          <w:color w:val="FF0000"/>
          <w:sz w:val="24"/>
        </w:rPr>
        <w:t>Date</w:t>
      </w:r>
      <w:r>
        <w:rPr>
          <w:color w:val="FF0000"/>
          <w:spacing w:val="-3"/>
          <w:sz w:val="24"/>
        </w:rPr>
        <w:t xml:space="preserve"> </w:t>
      </w:r>
      <w:r>
        <w:rPr>
          <w:color w:val="FF0000"/>
          <w:sz w:val="24"/>
        </w:rPr>
        <w:t>of</w:t>
      </w:r>
      <w:r>
        <w:rPr>
          <w:color w:val="FF0000"/>
          <w:spacing w:val="-4"/>
          <w:sz w:val="24"/>
        </w:rPr>
        <w:t xml:space="preserve"> </w:t>
      </w:r>
      <w:r>
        <w:rPr>
          <w:color w:val="FF0000"/>
          <w:sz w:val="24"/>
        </w:rPr>
        <w:t>tender:</w:t>
      </w:r>
      <w:r>
        <w:rPr>
          <w:color w:val="FF0000"/>
          <w:spacing w:val="-4"/>
          <w:sz w:val="24"/>
        </w:rPr>
        <w:t xml:space="preserve"> </w:t>
      </w:r>
      <w:r>
        <w:rPr>
          <w:color w:val="FF0000"/>
          <w:sz w:val="24"/>
        </w:rPr>
        <w:t>from</w:t>
      </w:r>
      <w:r>
        <w:rPr>
          <w:color w:val="FF0000"/>
          <w:spacing w:val="-3"/>
          <w:sz w:val="24"/>
        </w:rPr>
        <w:t xml:space="preserve"> </w:t>
      </w:r>
      <w:r w:rsidR="00867872">
        <w:rPr>
          <w:b/>
          <w:color w:val="FF0000"/>
          <w:sz w:val="24"/>
          <w:u w:val="single" w:color="FF0000"/>
        </w:rPr>
        <w:t>2</w:t>
      </w:r>
      <w:r w:rsidR="00C9310C">
        <w:rPr>
          <w:b/>
          <w:color w:val="FF0000"/>
          <w:sz w:val="24"/>
          <w:u w:val="single" w:color="FF0000"/>
        </w:rPr>
        <w:t>5</w:t>
      </w:r>
      <w:r w:rsidR="00867872">
        <w:rPr>
          <w:b/>
          <w:color w:val="FF0000"/>
          <w:sz w:val="24"/>
          <w:u w:val="single" w:color="FF0000"/>
        </w:rPr>
        <w:t>.0</w:t>
      </w:r>
      <w:r w:rsidR="00C9310C">
        <w:rPr>
          <w:b/>
          <w:color w:val="FF0000"/>
          <w:sz w:val="24"/>
          <w:u w:val="single" w:color="FF0000"/>
        </w:rPr>
        <w:t>6</w:t>
      </w:r>
      <w:r w:rsidR="00C30AD9">
        <w:rPr>
          <w:b/>
          <w:color w:val="FF0000"/>
          <w:sz w:val="24"/>
          <w:u w:val="single" w:color="FF0000"/>
        </w:rPr>
        <w:t>.202</w:t>
      </w:r>
      <w:r w:rsidR="00867872">
        <w:rPr>
          <w:b/>
          <w:color w:val="FF0000"/>
          <w:sz w:val="24"/>
          <w:u w:val="single" w:color="FF0000"/>
        </w:rPr>
        <w:t>6</w:t>
      </w:r>
      <w:r w:rsidR="009E364E">
        <w:rPr>
          <w:b/>
          <w:color w:val="FF0000"/>
          <w:sz w:val="24"/>
          <w:u w:val="single" w:color="FF0000"/>
        </w:rPr>
        <w:t xml:space="preserve"> </w:t>
      </w:r>
      <w:r>
        <w:rPr>
          <w:b/>
          <w:color w:val="FF0000"/>
          <w:sz w:val="24"/>
          <w:u w:val="single" w:color="FF0000"/>
        </w:rPr>
        <w:t>to</w:t>
      </w:r>
      <w:r>
        <w:rPr>
          <w:b/>
          <w:color w:val="FF0000"/>
          <w:spacing w:val="-3"/>
          <w:sz w:val="24"/>
          <w:u w:val="single" w:color="FF0000"/>
        </w:rPr>
        <w:t xml:space="preserve"> </w:t>
      </w:r>
      <w:r w:rsidR="00C9310C">
        <w:rPr>
          <w:b/>
          <w:color w:val="FF0000"/>
          <w:spacing w:val="-3"/>
          <w:sz w:val="24"/>
          <w:u w:val="single" w:color="FF0000"/>
        </w:rPr>
        <w:t>02.07</w:t>
      </w:r>
      <w:r w:rsidR="00867872">
        <w:rPr>
          <w:b/>
          <w:color w:val="FF0000"/>
          <w:spacing w:val="-3"/>
          <w:sz w:val="24"/>
          <w:u w:val="single" w:color="FF0000"/>
        </w:rPr>
        <w:t>.2026,</w:t>
      </w:r>
      <w:r>
        <w:rPr>
          <w:b/>
          <w:color w:val="FF0000"/>
          <w:spacing w:val="-2"/>
          <w:sz w:val="24"/>
          <w:u w:val="single" w:color="FF0000"/>
        </w:rPr>
        <w:t xml:space="preserve"> </w:t>
      </w:r>
      <w:r w:rsidR="00867872">
        <w:rPr>
          <w:b/>
          <w:color w:val="FF0000"/>
          <w:sz w:val="24"/>
          <w:u w:val="single" w:color="FF0000"/>
        </w:rPr>
        <w:t>18</w:t>
      </w:r>
      <w:r>
        <w:rPr>
          <w:b/>
          <w:color w:val="FF0000"/>
          <w:sz w:val="24"/>
          <w:u w:val="single" w:color="FF0000"/>
        </w:rPr>
        <w:t>:00</w:t>
      </w:r>
      <w:r>
        <w:rPr>
          <w:b/>
          <w:color w:val="FF0000"/>
          <w:spacing w:val="-4"/>
          <w:sz w:val="24"/>
          <w:u w:val="single" w:color="FF0000"/>
        </w:rPr>
        <w:t xml:space="preserve"> Hrs</w:t>
      </w:r>
      <w:r>
        <w:rPr>
          <w:color w:val="FF0000"/>
          <w:spacing w:val="-4"/>
          <w:sz w:val="24"/>
        </w:rPr>
        <w:t>.</w:t>
      </w:r>
    </w:p>
    <w:p w14:paraId="60958356" w14:textId="2BA3206F" w:rsidR="00D55AA6" w:rsidRDefault="005E66D7">
      <w:pPr>
        <w:spacing w:before="276"/>
        <w:ind w:left="1426"/>
        <w:rPr>
          <w:b/>
          <w:sz w:val="24"/>
        </w:rPr>
      </w:pPr>
      <w:r>
        <w:rPr>
          <w:color w:val="FF0000"/>
          <w:sz w:val="24"/>
        </w:rPr>
        <w:t>The</w:t>
      </w:r>
      <w:r>
        <w:rPr>
          <w:color w:val="FF0000"/>
          <w:spacing w:val="-3"/>
          <w:sz w:val="24"/>
        </w:rPr>
        <w:t xml:space="preserve"> </w:t>
      </w:r>
      <w:r>
        <w:rPr>
          <w:color w:val="FF0000"/>
          <w:sz w:val="24"/>
        </w:rPr>
        <w:t>last</w:t>
      </w:r>
      <w:r>
        <w:rPr>
          <w:color w:val="FF0000"/>
          <w:spacing w:val="-2"/>
          <w:sz w:val="24"/>
        </w:rPr>
        <w:t xml:space="preserve"> </w:t>
      </w:r>
      <w:r>
        <w:rPr>
          <w:color w:val="FF0000"/>
          <w:sz w:val="24"/>
        </w:rPr>
        <w:t>date</w:t>
      </w:r>
      <w:r>
        <w:rPr>
          <w:color w:val="FF0000"/>
          <w:spacing w:val="-2"/>
          <w:sz w:val="24"/>
        </w:rPr>
        <w:t xml:space="preserve"> </w:t>
      </w:r>
      <w:r>
        <w:rPr>
          <w:color w:val="FF0000"/>
          <w:sz w:val="24"/>
        </w:rPr>
        <w:t>of</w:t>
      </w:r>
      <w:r>
        <w:rPr>
          <w:color w:val="FF0000"/>
          <w:spacing w:val="-2"/>
          <w:sz w:val="24"/>
        </w:rPr>
        <w:t xml:space="preserve"> </w:t>
      </w:r>
      <w:r>
        <w:rPr>
          <w:color w:val="FF0000"/>
          <w:sz w:val="24"/>
        </w:rPr>
        <w:t>submission</w:t>
      </w:r>
      <w:r>
        <w:rPr>
          <w:color w:val="FF0000"/>
          <w:spacing w:val="-3"/>
          <w:sz w:val="24"/>
        </w:rPr>
        <w:t xml:space="preserve"> </w:t>
      </w:r>
      <w:r>
        <w:rPr>
          <w:color w:val="FF0000"/>
          <w:sz w:val="24"/>
        </w:rPr>
        <w:t>of</w:t>
      </w:r>
      <w:r>
        <w:rPr>
          <w:color w:val="FF0000"/>
          <w:spacing w:val="-2"/>
          <w:sz w:val="24"/>
        </w:rPr>
        <w:t xml:space="preserve"> </w:t>
      </w:r>
      <w:r>
        <w:rPr>
          <w:color w:val="FF0000"/>
          <w:sz w:val="24"/>
        </w:rPr>
        <w:t>hard</w:t>
      </w:r>
      <w:r>
        <w:rPr>
          <w:color w:val="FF0000"/>
          <w:spacing w:val="-4"/>
          <w:sz w:val="24"/>
        </w:rPr>
        <w:t xml:space="preserve"> </w:t>
      </w:r>
      <w:r>
        <w:rPr>
          <w:color w:val="FF0000"/>
          <w:sz w:val="24"/>
        </w:rPr>
        <w:t>copy</w:t>
      </w:r>
      <w:r>
        <w:rPr>
          <w:color w:val="FF0000"/>
          <w:spacing w:val="-3"/>
          <w:sz w:val="24"/>
        </w:rPr>
        <w:t xml:space="preserve"> </w:t>
      </w:r>
      <w:r>
        <w:rPr>
          <w:color w:val="FF0000"/>
          <w:sz w:val="24"/>
        </w:rPr>
        <w:t>of</w:t>
      </w:r>
      <w:r>
        <w:rPr>
          <w:color w:val="FF0000"/>
          <w:spacing w:val="-1"/>
          <w:sz w:val="24"/>
        </w:rPr>
        <w:t xml:space="preserve"> </w:t>
      </w:r>
      <w:r>
        <w:rPr>
          <w:color w:val="FF0000"/>
          <w:sz w:val="24"/>
        </w:rPr>
        <w:t>Tender</w:t>
      </w:r>
      <w:r>
        <w:rPr>
          <w:color w:val="FF0000"/>
          <w:spacing w:val="-2"/>
          <w:sz w:val="24"/>
        </w:rPr>
        <w:t xml:space="preserve"> </w:t>
      </w:r>
      <w:r>
        <w:rPr>
          <w:color w:val="FF0000"/>
          <w:sz w:val="24"/>
        </w:rPr>
        <w:t>is</w:t>
      </w:r>
      <w:r>
        <w:rPr>
          <w:b/>
          <w:color w:val="FF0000"/>
          <w:sz w:val="24"/>
          <w:u w:val="single" w:color="FF0000"/>
        </w:rPr>
        <w:t>:</w:t>
      </w:r>
      <w:r>
        <w:rPr>
          <w:b/>
          <w:color w:val="FF0000"/>
          <w:spacing w:val="-2"/>
          <w:sz w:val="24"/>
          <w:u w:val="single" w:color="FF0000"/>
        </w:rPr>
        <w:t xml:space="preserve"> </w:t>
      </w:r>
      <w:r w:rsidR="00C9310C">
        <w:rPr>
          <w:b/>
          <w:color w:val="FF0000"/>
          <w:spacing w:val="-2"/>
          <w:sz w:val="24"/>
          <w:u w:val="single" w:color="FF0000"/>
        </w:rPr>
        <w:t>02.07</w:t>
      </w:r>
      <w:r w:rsidR="00867872">
        <w:rPr>
          <w:b/>
          <w:color w:val="FF0000"/>
          <w:spacing w:val="-2"/>
          <w:sz w:val="24"/>
          <w:u w:val="single" w:color="FF0000"/>
        </w:rPr>
        <w:t>.2026</w:t>
      </w:r>
      <w:r>
        <w:rPr>
          <w:b/>
          <w:color w:val="FF0000"/>
          <w:sz w:val="24"/>
          <w:u w:val="single" w:color="FF0000"/>
        </w:rPr>
        <w:t>,</w:t>
      </w:r>
      <w:r>
        <w:rPr>
          <w:b/>
          <w:color w:val="FF0000"/>
          <w:spacing w:val="-1"/>
          <w:sz w:val="24"/>
          <w:u w:val="single" w:color="FF0000"/>
        </w:rPr>
        <w:t xml:space="preserve"> </w:t>
      </w:r>
      <w:r>
        <w:rPr>
          <w:b/>
          <w:color w:val="FF0000"/>
          <w:sz w:val="24"/>
          <w:u w:val="single" w:color="FF0000"/>
        </w:rPr>
        <w:t>1</w:t>
      </w:r>
      <w:r w:rsidR="00867872">
        <w:rPr>
          <w:b/>
          <w:color w:val="FF0000"/>
          <w:sz w:val="24"/>
          <w:u w:val="single" w:color="FF0000"/>
        </w:rPr>
        <w:t>8</w:t>
      </w:r>
      <w:r>
        <w:rPr>
          <w:b/>
          <w:color w:val="FF0000"/>
          <w:sz w:val="24"/>
          <w:u w:val="single" w:color="FF0000"/>
        </w:rPr>
        <w:t>:00</w:t>
      </w:r>
      <w:r>
        <w:rPr>
          <w:b/>
          <w:color w:val="FF0000"/>
          <w:spacing w:val="-3"/>
          <w:sz w:val="24"/>
          <w:u w:val="single" w:color="FF0000"/>
        </w:rPr>
        <w:t xml:space="preserve"> </w:t>
      </w:r>
      <w:proofErr w:type="spellStart"/>
      <w:r>
        <w:rPr>
          <w:b/>
          <w:color w:val="FF0000"/>
          <w:spacing w:val="-5"/>
          <w:sz w:val="24"/>
          <w:u w:val="single" w:color="FF0000"/>
        </w:rPr>
        <w:t>Hrs</w:t>
      </w:r>
      <w:proofErr w:type="spellEnd"/>
    </w:p>
    <w:p w14:paraId="62DC671C" w14:textId="75728E0E" w:rsidR="00D55AA6" w:rsidRDefault="005E66D7">
      <w:pPr>
        <w:pStyle w:val="BodyText"/>
        <w:spacing w:before="276" w:line="247" w:lineRule="auto"/>
        <w:ind w:left="1435" w:right="393" w:hanging="10"/>
        <w:jc w:val="both"/>
      </w:pPr>
      <w:r>
        <w:rPr>
          <w:color w:val="FF0000"/>
        </w:rPr>
        <w:t>Date of Opening of Tender</w:t>
      </w:r>
      <w:r>
        <w:rPr>
          <w:b/>
          <w:i/>
          <w:color w:val="FF0000"/>
          <w:u w:val="single" w:color="FF0000"/>
        </w:rPr>
        <w:t xml:space="preserve">: </w:t>
      </w:r>
      <w:r w:rsidR="00C9310C">
        <w:rPr>
          <w:b/>
          <w:color w:val="FF0000"/>
          <w:u w:val="single" w:color="FF0000"/>
        </w:rPr>
        <w:t>03.07</w:t>
      </w:r>
      <w:r w:rsidR="00A5605C">
        <w:rPr>
          <w:b/>
          <w:color w:val="FF0000"/>
          <w:u w:val="single" w:color="FF0000"/>
        </w:rPr>
        <w:t>.2026</w:t>
      </w:r>
      <w:r w:rsidR="00333096">
        <w:rPr>
          <w:b/>
          <w:color w:val="FF0000"/>
          <w:u w:val="single" w:color="FF0000"/>
        </w:rPr>
        <w:t>, 15:0</w:t>
      </w:r>
      <w:r>
        <w:rPr>
          <w:b/>
          <w:color w:val="FF0000"/>
          <w:u w:val="single" w:color="FF0000"/>
        </w:rPr>
        <w:t xml:space="preserve">0 </w:t>
      </w:r>
      <w:proofErr w:type="spellStart"/>
      <w:r>
        <w:rPr>
          <w:b/>
          <w:color w:val="FF0000"/>
          <w:u w:val="single" w:color="FF0000"/>
        </w:rPr>
        <w:t>Hrs</w:t>
      </w:r>
      <w:proofErr w:type="spellEnd"/>
      <w:r>
        <w:rPr>
          <w:b/>
          <w:color w:val="FF0000"/>
          <w:u w:val="single" w:color="FF0000"/>
        </w:rPr>
        <w:t xml:space="preserve"> </w:t>
      </w:r>
      <w:r>
        <w:rPr>
          <w:color w:val="FF0000"/>
        </w:rPr>
        <w:t>in the presence of tenderers or their authorized representative present at the time of opening.</w:t>
      </w:r>
    </w:p>
    <w:p w14:paraId="3C6C9A74" w14:textId="77777777" w:rsidR="00D55AA6" w:rsidRDefault="005E66D7">
      <w:pPr>
        <w:pStyle w:val="BodyText"/>
        <w:spacing w:before="272" w:line="247" w:lineRule="auto"/>
        <w:ind w:left="1435" w:right="398" w:hanging="10"/>
        <w:jc w:val="both"/>
      </w:pPr>
      <w:r>
        <w:t>An authorized representative of the agency can visit the site to know the actual scope of work and to clarify any quarries before quoting.</w:t>
      </w:r>
    </w:p>
    <w:p w14:paraId="2D6E2298" w14:textId="77777777" w:rsidR="00D55AA6" w:rsidRDefault="00D55AA6">
      <w:pPr>
        <w:pStyle w:val="BodyText"/>
        <w:spacing w:line="247" w:lineRule="auto"/>
        <w:jc w:val="both"/>
      </w:pPr>
    </w:p>
    <w:p w14:paraId="7531DB83" w14:textId="3B4D83A1" w:rsidR="00333096" w:rsidRDefault="00333096" w:rsidP="00333096">
      <w:pPr>
        <w:spacing w:before="31"/>
        <w:ind w:left="1440"/>
        <w:rPr>
          <w:rFonts w:ascii="Times New Roman"/>
          <w:b/>
          <w:sz w:val="24"/>
        </w:rPr>
      </w:pPr>
      <w:r>
        <w:rPr>
          <w:sz w:val="24"/>
        </w:rPr>
        <w:t>The</w:t>
      </w:r>
      <w:r>
        <w:rPr>
          <w:spacing w:val="-2"/>
          <w:sz w:val="24"/>
        </w:rPr>
        <w:t xml:space="preserve"> </w:t>
      </w:r>
      <w:r>
        <w:rPr>
          <w:sz w:val="24"/>
        </w:rPr>
        <w:t>agency</w:t>
      </w:r>
      <w:r>
        <w:rPr>
          <w:spacing w:val="-3"/>
          <w:sz w:val="24"/>
        </w:rPr>
        <w:t xml:space="preserve"> </w:t>
      </w:r>
      <w:r>
        <w:rPr>
          <w:sz w:val="24"/>
        </w:rPr>
        <w:t>can</w:t>
      </w:r>
      <w:r>
        <w:rPr>
          <w:spacing w:val="-2"/>
          <w:sz w:val="24"/>
        </w:rPr>
        <w:t xml:space="preserve"> </w:t>
      </w:r>
      <w:r>
        <w:rPr>
          <w:sz w:val="24"/>
        </w:rPr>
        <w:t>contact</w:t>
      </w:r>
      <w:r>
        <w:rPr>
          <w:spacing w:val="-2"/>
          <w:sz w:val="24"/>
        </w:rPr>
        <w:t xml:space="preserve"> </w:t>
      </w:r>
      <w:r>
        <w:rPr>
          <w:sz w:val="24"/>
        </w:rPr>
        <w:t>on:</w:t>
      </w:r>
      <w:r>
        <w:rPr>
          <w:spacing w:val="-1"/>
          <w:sz w:val="24"/>
        </w:rPr>
        <w:t xml:space="preserve"> </w:t>
      </w:r>
      <w:r>
        <w:rPr>
          <w:rFonts w:ascii="Times New Roman"/>
          <w:b/>
          <w:color w:val="1F3863"/>
          <w:sz w:val="24"/>
        </w:rPr>
        <w:t>022-6873</w:t>
      </w:r>
      <w:r>
        <w:rPr>
          <w:rFonts w:ascii="Times New Roman"/>
          <w:b/>
          <w:color w:val="1F3863"/>
          <w:spacing w:val="-1"/>
          <w:sz w:val="24"/>
        </w:rPr>
        <w:t xml:space="preserve"> </w:t>
      </w:r>
      <w:r>
        <w:rPr>
          <w:rFonts w:ascii="Times New Roman"/>
          <w:b/>
          <w:color w:val="1F3863"/>
          <w:sz w:val="24"/>
        </w:rPr>
        <w:t>5000</w:t>
      </w:r>
      <w:r>
        <w:rPr>
          <w:rFonts w:ascii="Times New Roman"/>
          <w:b/>
          <w:color w:val="1F3863"/>
          <w:spacing w:val="-2"/>
          <w:sz w:val="24"/>
        </w:rPr>
        <w:t xml:space="preserve"> </w:t>
      </w:r>
      <w:r>
        <w:rPr>
          <w:rFonts w:ascii="Times New Roman"/>
          <w:b/>
          <w:color w:val="1F3863"/>
          <w:sz w:val="24"/>
        </w:rPr>
        <w:t>EXT-</w:t>
      </w:r>
      <w:r>
        <w:rPr>
          <w:rFonts w:ascii="Times New Roman"/>
          <w:b/>
          <w:color w:val="1F3863"/>
          <w:spacing w:val="-2"/>
          <w:sz w:val="24"/>
        </w:rPr>
        <w:t xml:space="preserve"> </w:t>
      </w:r>
      <w:r>
        <w:rPr>
          <w:rFonts w:ascii="Times New Roman"/>
          <w:b/>
          <w:color w:val="1F3863"/>
          <w:spacing w:val="-4"/>
          <w:sz w:val="24"/>
        </w:rPr>
        <w:t>5010</w:t>
      </w:r>
    </w:p>
    <w:p w14:paraId="14BF1692" w14:textId="37536266" w:rsidR="00333096" w:rsidRDefault="00333096" w:rsidP="00333096">
      <w:pPr>
        <w:pStyle w:val="BodyText"/>
        <w:spacing w:before="16"/>
        <w:ind w:left="1426"/>
      </w:pPr>
      <w:r>
        <w:t>Email-</w:t>
      </w:r>
      <w:r>
        <w:rPr>
          <w:spacing w:val="-10"/>
        </w:rPr>
        <w:t xml:space="preserve"> </w:t>
      </w:r>
      <w:hyperlink r:id="rId9" w:history="1">
        <w:r w:rsidR="00C9310C" w:rsidRPr="00C9310C">
          <w:rPr>
            <w:rStyle w:val="Hyperlink"/>
          </w:rPr>
          <w:t xml:space="preserve"> pghadi@actrec.gov.in,</w:t>
        </w:r>
      </w:hyperlink>
      <w:r w:rsidR="00C9310C" w:rsidRPr="00C9310C">
        <w:rPr>
          <w:rStyle w:val="Hyperlink"/>
        </w:rPr>
        <w:t xml:space="preserve">  </w:t>
      </w:r>
      <w:hyperlink r:id="rId10" w:history="1">
        <w:r w:rsidR="00C9310C" w:rsidRPr="00C9310C">
          <w:rPr>
            <w:rStyle w:val="Hyperlink"/>
          </w:rPr>
          <w:t>avais.actrec@gmail.com</w:t>
        </w:r>
      </w:hyperlink>
      <w:r w:rsidR="00C9310C">
        <w:rPr>
          <w:rStyle w:val="Hyperlink"/>
        </w:rPr>
        <w:t xml:space="preserve">, </w:t>
      </w:r>
      <w:r>
        <w:rPr>
          <w:spacing w:val="-5"/>
        </w:rPr>
        <w:t xml:space="preserve"> </w:t>
      </w:r>
      <w:hyperlink r:id="rId11">
        <w:r>
          <w:rPr>
            <w:spacing w:val="-2"/>
          </w:rPr>
          <w:t>tender.engg@actrec.gov.in</w:t>
        </w:r>
      </w:hyperlink>
    </w:p>
    <w:p w14:paraId="01D19AC3" w14:textId="77777777" w:rsidR="00333096" w:rsidRDefault="00333096">
      <w:pPr>
        <w:pStyle w:val="BodyText"/>
        <w:spacing w:line="247" w:lineRule="auto"/>
        <w:jc w:val="both"/>
      </w:pPr>
    </w:p>
    <w:p w14:paraId="612AD566" w14:textId="77777777" w:rsidR="00333096" w:rsidRDefault="00333096" w:rsidP="00333096">
      <w:pPr>
        <w:pStyle w:val="BodyText"/>
        <w:spacing w:before="194" w:line="247" w:lineRule="auto"/>
        <w:ind w:left="1440" w:right="401"/>
        <w:jc w:val="both"/>
      </w:pPr>
      <w:r>
        <w:t>The rate shall be basic only and GST is applicable as per the Schedule of Quantity. In force and no extra will be paid over and above the quoted rates.</w:t>
      </w:r>
    </w:p>
    <w:p w14:paraId="43498A7D" w14:textId="77777777" w:rsidR="00333096" w:rsidRDefault="00333096">
      <w:pPr>
        <w:pStyle w:val="BodyText"/>
        <w:spacing w:line="247" w:lineRule="auto"/>
        <w:jc w:val="both"/>
      </w:pPr>
    </w:p>
    <w:p w14:paraId="7752C57C" w14:textId="77777777" w:rsidR="00333096" w:rsidRDefault="00333096" w:rsidP="00333096">
      <w:pPr>
        <w:pStyle w:val="BodyText"/>
        <w:spacing w:before="272"/>
        <w:ind w:left="1418"/>
      </w:pPr>
      <w:r>
        <w:t>The</w:t>
      </w:r>
      <w:r>
        <w:rPr>
          <w:spacing w:val="-2"/>
        </w:rPr>
        <w:t xml:space="preserve"> </w:t>
      </w:r>
      <w:r>
        <w:t>entire</w:t>
      </w:r>
      <w:r>
        <w:rPr>
          <w:spacing w:val="-2"/>
        </w:rPr>
        <w:t xml:space="preserve"> </w:t>
      </w:r>
      <w:r>
        <w:t>work</w:t>
      </w:r>
      <w:r>
        <w:rPr>
          <w:spacing w:val="-3"/>
        </w:rPr>
        <w:t xml:space="preserve"> </w:t>
      </w:r>
      <w:r>
        <w:t>is</w:t>
      </w:r>
      <w:r>
        <w:rPr>
          <w:spacing w:val="-2"/>
        </w:rPr>
        <w:t xml:space="preserve"> </w:t>
      </w:r>
      <w:r>
        <w:t>to</w:t>
      </w:r>
      <w:r>
        <w:rPr>
          <w:spacing w:val="-1"/>
        </w:rPr>
        <w:t xml:space="preserve"> </w:t>
      </w:r>
      <w:r>
        <w:t>be</w:t>
      </w:r>
      <w:r>
        <w:rPr>
          <w:spacing w:val="-2"/>
        </w:rPr>
        <w:t xml:space="preserve"> </w:t>
      </w:r>
      <w:r>
        <w:t>completed</w:t>
      </w:r>
      <w:r>
        <w:rPr>
          <w:spacing w:val="-2"/>
        </w:rPr>
        <w:t xml:space="preserve"> </w:t>
      </w:r>
      <w:r>
        <w:t>within</w:t>
      </w:r>
      <w:r>
        <w:rPr>
          <w:spacing w:val="1"/>
        </w:rPr>
        <w:t xml:space="preserve"> </w:t>
      </w:r>
      <w:r w:rsidR="00C636CE" w:rsidRPr="00C9310C">
        <w:rPr>
          <w:b/>
          <w:highlight w:val="yellow"/>
          <w:u w:val="single"/>
        </w:rPr>
        <w:t>6</w:t>
      </w:r>
      <w:r w:rsidR="0052086D" w:rsidRPr="00C9310C">
        <w:rPr>
          <w:b/>
          <w:highlight w:val="yellow"/>
          <w:u w:val="single"/>
        </w:rPr>
        <w:t>0</w:t>
      </w:r>
      <w:r w:rsidRPr="00C9310C">
        <w:rPr>
          <w:b/>
          <w:spacing w:val="-2"/>
          <w:highlight w:val="yellow"/>
          <w:u w:val="single"/>
        </w:rPr>
        <w:t xml:space="preserve"> </w:t>
      </w:r>
      <w:r w:rsidRPr="00C9310C">
        <w:rPr>
          <w:b/>
          <w:highlight w:val="yellow"/>
          <w:u w:val="single"/>
        </w:rPr>
        <w:t>Days</w:t>
      </w:r>
      <w:r>
        <w:rPr>
          <w:b/>
          <w:spacing w:val="-2"/>
          <w:u w:val="single"/>
        </w:rPr>
        <w:t xml:space="preserve"> </w:t>
      </w:r>
      <w:r>
        <w:t>in</w:t>
      </w:r>
      <w:r>
        <w:rPr>
          <w:spacing w:val="-1"/>
        </w:rPr>
        <w:t xml:space="preserve"> </w:t>
      </w:r>
      <w:r>
        <w:t>accordance</w:t>
      </w:r>
      <w:r>
        <w:rPr>
          <w:spacing w:val="-2"/>
        </w:rPr>
        <w:t xml:space="preserve"> </w:t>
      </w:r>
      <w:r>
        <w:t>with</w:t>
      </w:r>
      <w:r>
        <w:rPr>
          <w:spacing w:val="-1"/>
        </w:rPr>
        <w:t xml:space="preserve"> </w:t>
      </w:r>
      <w:r>
        <w:t>the</w:t>
      </w:r>
      <w:r>
        <w:rPr>
          <w:spacing w:val="-2"/>
        </w:rPr>
        <w:t xml:space="preserve"> </w:t>
      </w:r>
      <w:r>
        <w:t>time</w:t>
      </w:r>
      <w:r>
        <w:rPr>
          <w:spacing w:val="-1"/>
        </w:rPr>
        <w:t xml:space="preserve"> </w:t>
      </w:r>
      <w:r>
        <w:rPr>
          <w:spacing w:val="-2"/>
        </w:rPr>
        <w:t>schedule.</w:t>
      </w:r>
    </w:p>
    <w:p w14:paraId="3D6F0B5A" w14:textId="77777777" w:rsidR="00333096" w:rsidRDefault="00333096">
      <w:pPr>
        <w:pStyle w:val="BodyText"/>
        <w:spacing w:line="247" w:lineRule="auto"/>
        <w:jc w:val="both"/>
      </w:pPr>
    </w:p>
    <w:p w14:paraId="68134559" w14:textId="77777777" w:rsidR="00333096" w:rsidRDefault="00333096" w:rsidP="00333096">
      <w:pPr>
        <w:pStyle w:val="BodyText"/>
        <w:spacing w:before="276"/>
        <w:ind w:left="1440" w:right="396"/>
        <w:jc w:val="both"/>
      </w:pPr>
      <w:r>
        <w:t>The</w:t>
      </w:r>
      <w:r>
        <w:rPr>
          <w:spacing w:val="-9"/>
        </w:rPr>
        <w:t xml:space="preserve"> </w:t>
      </w:r>
      <w:r>
        <w:t>agency</w:t>
      </w:r>
      <w:r>
        <w:rPr>
          <w:spacing w:val="-10"/>
        </w:rPr>
        <w:t xml:space="preserve"> </w:t>
      </w:r>
      <w:r>
        <w:t>shall</w:t>
      </w:r>
      <w:r>
        <w:rPr>
          <w:spacing w:val="-8"/>
        </w:rPr>
        <w:t xml:space="preserve"> </w:t>
      </w:r>
      <w:r>
        <w:t>deposit</w:t>
      </w:r>
      <w:r>
        <w:rPr>
          <w:spacing w:val="-7"/>
        </w:rPr>
        <w:t xml:space="preserve"> </w:t>
      </w:r>
      <w:r>
        <w:t>a</w:t>
      </w:r>
      <w:r>
        <w:rPr>
          <w:spacing w:val="-9"/>
        </w:rPr>
        <w:t xml:space="preserve"> </w:t>
      </w:r>
      <w:r>
        <w:t>Security</w:t>
      </w:r>
      <w:r>
        <w:rPr>
          <w:spacing w:val="-11"/>
        </w:rPr>
        <w:t xml:space="preserve"> </w:t>
      </w:r>
      <w:r>
        <w:t>Deposit</w:t>
      </w:r>
      <w:r>
        <w:rPr>
          <w:spacing w:val="-9"/>
        </w:rPr>
        <w:t xml:space="preserve"> </w:t>
      </w:r>
      <w:r>
        <w:t>at</w:t>
      </w:r>
      <w:r>
        <w:rPr>
          <w:spacing w:val="-9"/>
        </w:rPr>
        <w:t xml:space="preserve"> </w:t>
      </w:r>
      <w:r>
        <w:t>the</w:t>
      </w:r>
      <w:r>
        <w:rPr>
          <w:spacing w:val="-9"/>
        </w:rPr>
        <w:t xml:space="preserve"> </w:t>
      </w:r>
      <w:r>
        <w:t>rate</w:t>
      </w:r>
      <w:r>
        <w:rPr>
          <w:spacing w:val="-9"/>
        </w:rPr>
        <w:t xml:space="preserve"> </w:t>
      </w:r>
      <w:r>
        <w:t>of</w:t>
      </w:r>
      <w:r>
        <w:rPr>
          <w:spacing w:val="-11"/>
        </w:rPr>
        <w:t xml:space="preserve"> </w:t>
      </w:r>
      <w:r>
        <w:t>2.5%</w:t>
      </w:r>
      <w:r>
        <w:rPr>
          <w:spacing w:val="-7"/>
        </w:rPr>
        <w:t xml:space="preserve"> </w:t>
      </w:r>
      <w:r>
        <w:t>of</w:t>
      </w:r>
      <w:r>
        <w:rPr>
          <w:spacing w:val="-8"/>
        </w:rPr>
        <w:t xml:space="preserve"> </w:t>
      </w:r>
      <w:r>
        <w:t>the</w:t>
      </w:r>
      <w:r>
        <w:rPr>
          <w:spacing w:val="-6"/>
        </w:rPr>
        <w:t xml:space="preserve"> </w:t>
      </w:r>
      <w:r>
        <w:t>(basic</w:t>
      </w:r>
      <w:r>
        <w:rPr>
          <w:spacing w:val="-10"/>
        </w:rPr>
        <w:t xml:space="preserve"> </w:t>
      </w:r>
      <w:r>
        <w:t>value)</w:t>
      </w:r>
      <w:r>
        <w:rPr>
          <w:spacing w:val="-10"/>
        </w:rPr>
        <w:t xml:space="preserve"> </w:t>
      </w:r>
      <w:r>
        <w:t>original</w:t>
      </w:r>
      <w:r>
        <w:rPr>
          <w:spacing w:val="-10"/>
        </w:rPr>
        <w:t xml:space="preserve"> </w:t>
      </w:r>
      <w:r>
        <w:t>work order or amended value therein or from each running account bill in the form of DD/FDR/BG with a validity period covering the defect liability of one year from date of completion. The running</w:t>
      </w:r>
      <w:r>
        <w:rPr>
          <w:spacing w:val="-14"/>
        </w:rPr>
        <w:t xml:space="preserve"> </w:t>
      </w:r>
      <w:r>
        <w:t>account</w:t>
      </w:r>
      <w:r>
        <w:rPr>
          <w:spacing w:val="-13"/>
        </w:rPr>
        <w:t xml:space="preserve"> </w:t>
      </w:r>
      <w:r>
        <w:t>bill</w:t>
      </w:r>
      <w:r>
        <w:rPr>
          <w:spacing w:val="-13"/>
        </w:rPr>
        <w:t xml:space="preserve"> </w:t>
      </w:r>
      <w:r>
        <w:t>will</w:t>
      </w:r>
      <w:r>
        <w:rPr>
          <w:spacing w:val="-13"/>
        </w:rPr>
        <w:t xml:space="preserve"> </w:t>
      </w:r>
      <w:r>
        <w:t>be</w:t>
      </w:r>
      <w:r>
        <w:rPr>
          <w:spacing w:val="-14"/>
        </w:rPr>
        <w:t xml:space="preserve"> </w:t>
      </w:r>
      <w:r>
        <w:t>processed</w:t>
      </w:r>
      <w:r>
        <w:rPr>
          <w:spacing w:val="-13"/>
        </w:rPr>
        <w:t xml:space="preserve"> </w:t>
      </w:r>
      <w:r>
        <w:t>only</w:t>
      </w:r>
      <w:r>
        <w:rPr>
          <w:spacing w:val="-13"/>
        </w:rPr>
        <w:t xml:space="preserve"> </w:t>
      </w:r>
      <w:r>
        <w:t>after</w:t>
      </w:r>
      <w:r>
        <w:rPr>
          <w:spacing w:val="-13"/>
        </w:rPr>
        <w:t xml:space="preserve"> </w:t>
      </w:r>
      <w:r>
        <w:t>receiving</w:t>
      </w:r>
      <w:r>
        <w:rPr>
          <w:spacing w:val="-13"/>
        </w:rPr>
        <w:t xml:space="preserve"> </w:t>
      </w:r>
      <w:r>
        <w:t>the</w:t>
      </w:r>
      <w:r>
        <w:rPr>
          <w:spacing w:val="-14"/>
        </w:rPr>
        <w:t xml:space="preserve"> </w:t>
      </w:r>
      <w:r>
        <w:t>security</w:t>
      </w:r>
      <w:r>
        <w:rPr>
          <w:spacing w:val="-13"/>
        </w:rPr>
        <w:t xml:space="preserve"> </w:t>
      </w:r>
      <w:r>
        <w:t>deposit.</w:t>
      </w:r>
      <w:r>
        <w:rPr>
          <w:spacing w:val="-13"/>
        </w:rPr>
        <w:t xml:space="preserve"> </w:t>
      </w:r>
      <w:r>
        <w:t>This</w:t>
      </w:r>
      <w:r>
        <w:rPr>
          <w:spacing w:val="-13"/>
        </w:rPr>
        <w:t xml:space="preserve"> </w:t>
      </w:r>
      <w:r>
        <w:t>amount</w:t>
      </w:r>
      <w:r>
        <w:rPr>
          <w:spacing w:val="-13"/>
        </w:rPr>
        <w:t xml:space="preserve"> </w:t>
      </w:r>
      <w:r>
        <w:t>will be refunded after</w:t>
      </w:r>
      <w:r>
        <w:rPr>
          <w:spacing w:val="-1"/>
        </w:rPr>
        <w:t xml:space="preserve"> </w:t>
      </w:r>
      <w:r>
        <w:t>the completion of</w:t>
      </w:r>
      <w:r>
        <w:rPr>
          <w:spacing w:val="-1"/>
        </w:rPr>
        <w:t xml:space="preserve"> </w:t>
      </w:r>
      <w:r>
        <w:t>the defect liability</w:t>
      </w:r>
      <w:r>
        <w:rPr>
          <w:spacing w:val="-1"/>
        </w:rPr>
        <w:t xml:space="preserve"> </w:t>
      </w:r>
      <w:r>
        <w:t>period</w:t>
      </w:r>
      <w:r>
        <w:rPr>
          <w:spacing w:val="-2"/>
        </w:rPr>
        <w:t xml:space="preserve"> </w:t>
      </w:r>
      <w:r>
        <w:t>of One Year</w:t>
      </w:r>
      <w:r>
        <w:rPr>
          <w:spacing w:val="-1"/>
        </w:rPr>
        <w:t xml:space="preserve"> </w:t>
      </w:r>
      <w:r>
        <w:t>without any interest from the date of actual completion of work. The validity period of the security deposit to be extended in case of an extension of the contractual period.</w:t>
      </w:r>
    </w:p>
    <w:p w14:paraId="46585660" w14:textId="77777777" w:rsidR="00333096" w:rsidRPr="00333096" w:rsidRDefault="00333096" w:rsidP="00333096">
      <w:pPr>
        <w:pStyle w:val="BodyText"/>
        <w:spacing w:before="56" w:line="249" w:lineRule="auto"/>
        <w:ind w:left="1450" w:right="394" w:hanging="10"/>
        <w:jc w:val="both"/>
        <w:rPr>
          <w:spacing w:val="-2"/>
        </w:rPr>
        <w:sectPr w:rsidR="00333096" w:rsidRPr="00333096" w:rsidSect="00333096">
          <w:pgSz w:w="12240" w:h="15840"/>
          <w:pgMar w:top="2300" w:right="758" w:bottom="1540" w:left="360" w:header="571" w:footer="1314" w:gutter="0"/>
          <w:cols w:space="720"/>
        </w:sectPr>
      </w:pPr>
      <w:r>
        <w:t xml:space="preserve">5% of Contract value (Excluding GST) of work will have to be submitted towards performance security after acceptance of tender. The same will be returned on satisfactory completion of </w:t>
      </w:r>
      <w:r>
        <w:rPr>
          <w:spacing w:val="-2"/>
        </w:rPr>
        <w:t>work.</w:t>
      </w:r>
    </w:p>
    <w:p w14:paraId="45F6820F" w14:textId="77777777" w:rsidR="00333096" w:rsidRDefault="00333096">
      <w:pPr>
        <w:pStyle w:val="BodyText"/>
        <w:spacing w:before="56" w:line="249" w:lineRule="auto"/>
        <w:ind w:left="1450" w:right="394" w:hanging="10"/>
        <w:jc w:val="both"/>
      </w:pPr>
    </w:p>
    <w:p w14:paraId="1CE8437B" w14:textId="77777777" w:rsidR="0072324E" w:rsidRPr="00C9310C" w:rsidRDefault="005E66D7" w:rsidP="0072324E">
      <w:pPr>
        <w:pStyle w:val="Heading1"/>
        <w:spacing w:before="6"/>
        <w:ind w:left="1440"/>
        <w:jc w:val="both"/>
        <w:rPr>
          <w:highlight w:val="yellow"/>
        </w:rPr>
      </w:pPr>
      <w:r w:rsidRPr="00C9310C">
        <w:rPr>
          <w:highlight w:val="yellow"/>
        </w:rPr>
        <w:t>Scope</w:t>
      </w:r>
      <w:r w:rsidRPr="00C9310C">
        <w:rPr>
          <w:spacing w:val="-2"/>
          <w:highlight w:val="yellow"/>
        </w:rPr>
        <w:t xml:space="preserve"> </w:t>
      </w:r>
      <w:r w:rsidRPr="00C9310C">
        <w:rPr>
          <w:highlight w:val="yellow"/>
        </w:rPr>
        <w:t>of</w:t>
      </w:r>
      <w:r w:rsidRPr="00C9310C">
        <w:rPr>
          <w:spacing w:val="-2"/>
          <w:highlight w:val="yellow"/>
        </w:rPr>
        <w:t xml:space="preserve"> work:</w:t>
      </w:r>
    </w:p>
    <w:p w14:paraId="15718AD8" w14:textId="77777777" w:rsidR="0072324E" w:rsidRPr="00C9310C" w:rsidRDefault="0072324E" w:rsidP="0072324E">
      <w:pPr>
        <w:pStyle w:val="ListParagraph"/>
        <w:widowControl/>
        <w:autoSpaceDE/>
        <w:autoSpaceDN/>
        <w:ind w:left="142" w:firstLine="0"/>
        <w:contextualSpacing/>
        <w:jc w:val="both"/>
        <w:rPr>
          <w:rFonts w:asciiTheme="minorHAnsi" w:eastAsia="Arial" w:hAnsiTheme="minorHAnsi" w:cstheme="minorHAnsi"/>
          <w:b/>
          <w:bCs/>
          <w:color w:val="171717"/>
          <w:w w:val="110"/>
          <w:sz w:val="28"/>
          <w:szCs w:val="28"/>
          <w:highlight w:val="yellow"/>
          <w:u w:val="single" w:color="171717"/>
        </w:rPr>
      </w:pPr>
    </w:p>
    <w:tbl>
      <w:tblPr>
        <w:tblW w:w="10286" w:type="dxa"/>
        <w:tblInd w:w="742" w:type="dxa"/>
        <w:tblLook w:val="04A0" w:firstRow="1" w:lastRow="0" w:firstColumn="1" w:lastColumn="0" w:noHBand="0" w:noVBand="1"/>
      </w:tblPr>
      <w:tblGrid>
        <w:gridCol w:w="10286"/>
      </w:tblGrid>
      <w:tr w:rsidR="004D2FB5" w:rsidRPr="00C9310C" w14:paraId="4DE09143" w14:textId="77777777" w:rsidTr="004D2FB5">
        <w:trPr>
          <w:trHeight w:val="57"/>
        </w:trPr>
        <w:tc>
          <w:tcPr>
            <w:tcW w:w="10286" w:type="dxa"/>
            <w:shd w:val="clear" w:color="auto" w:fill="auto"/>
          </w:tcPr>
          <w:p w14:paraId="3FE84D0C" w14:textId="77777777" w:rsidR="004D2FB5" w:rsidRPr="00C9310C" w:rsidRDefault="004D2FB5" w:rsidP="004D2FB5">
            <w:pPr>
              <w:pStyle w:val="ListParagraph"/>
              <w:numPr>
                <w:ilvl w:val="0"/>
                <w:numId w:val="12"/>
              </w:numPr>
              <w:rPr>
                <w:rFonts w:cstheme="minorHAnsi"/>
                <w:color w:val="000000"/>
                <w:sz w:val="24"/>
                <w:szCs w:val="24"/>
                <w:highlight w:val="yellow"/>
              </w:rPr>
            </w:pPr>
            <w:r w:rsidRPr="00C9310C">
              <w:rPr>
                <w:rFonts w:cstheme="minorHAnsi"/>
                <w:color w:val="000000"/>
                <w:sz w:val="24"/>
                <w:szCs w:val="24"/>
                <w:highlight w:val="yellow"/>
              </w:rPr>
              <w:t>Supply and installation of all necessary accessories, piping, electrical connections, and mounting hardware required for complete operation.</w:t>
            </w:r>
          </w:p>
        </w:tc>
      </w:tr>
      <w:tr w:rsidR="004D2FB5" w:rsidRPr="00C9310C" w14:paraId="779E4340" w14:textId="77777777" w:rsidTr="004D2FB5">
        <w:trPr>
          <w:trHeight w:val="57"/>
        </w:trPr>
        <w:tc>
          <w:tcPr>
            <w:tcW w:w="10286" w:type="dxa"/>
            <w:shd w:val="clear" w:color="auto" w:fill="auto"/>
            <w:hideMark/>
          </w:tcPr>
          <w:p w14:paraId="3B319141" w14:textId="77777777" w:rsidR="004D2FB5" w:rsidRPr="00C9310C" w:rsidRDefault="004D2FB5" w:rsidP="004D2FB5">
            <w:pPr>
              <w:pStyle w:val="ListParagraph"/>
              <w:numPr>
                <w:ilvl w:val="0"/>
                <w:numId w:val="12"/>
              </w:numPr>
              <w:rPr>
                <w:rFonts w:cstheme="minorHAnsi"/>
                <w:color w:val="000000"/>
                <w:sz w:val="24"/>
                <w:szCs w:val="24"/>
                <w:highlight w:val="yellow"/>
              </w:rPr>
            </w:pPr>
            <w:r w:rsidRPr="00C9310C">
              <w:rPr>
                <w:rFonts w:cstheme="minorHAnsi"/>
                <w:color w:val="000000"/>
                <w:sz w:val="24"/>
                <w:szCs w:val="24"/>
                <w:highlight w:val="yellow"/>
              </w:rPr>
              <w:t xml:space="preserve">Associated civil work (core cutting, Wall cutout, Finishing </w:t>
            </w:r>
            <w:proofErr w:type="spellStart"/>
            <w:r w:rsidRPr="00C9310C">
              <w:rPr>
                <w:rFonts w:cstheme="minorHAnsi"/>
                <w:color w:val="000000"/>
                <w:sz w:val="24"/>
                <w:szCs w:val="24"/>
                <w:highlight w:val="yellow"/>
              </w:rPr>
              <w:t>etc</w:t>
            </w:r>
            <w:proofErr w:type="spellEnd"/>
            <w:r w:rsidRPr="00C9310C">
              <w:rPr>
                <w:rFonts w:cstheme="minorHAnsi"/>
                <w:color w:val="000000"/>
                <w:sz w:val="24"/>
                <w:szCs w:val="24"/>
                <w:highlight w:val="yellow"/>
              </w:rPr>
              <w:t xml:space="preserve">) &amp; Electrical work (Connection to main power supply point </w:t>
            </w:r>
            <w:proofErr w:type="spellStart"/>
            <w:r w:rsidRPr="00C9310C">
              <w:rPr>
                <w:rFonts w:cstheme="minorHAnsi"/>
                <w:color w:val="000000"/>
                <w:sz w:val="24"/>
                <w:szCs w:val="24"/>
                <w:highlight w:val="yellow"/>
              </w:rPr>
              <w:t>etc</w:t>
            </w:r>
            <w:proofErr w:type="spellEnd"/>
            <w:r w:rsidRPr="00C9310C">
              <w:rPr>
                <w:rFonts w:cstheme="minorHAnsi"/>
                <w:color w:val="000000"/>
                <w:sz w:val="24"/>
                <w:szCs w:val="24"/>
                <w:highlight w:val="yellow"/>
              </w:rPr>
              <w:t>) in the scope of vendor.</w:t>
            </w:r>
          </w:p>
        </w:tc>
      </w:tr>
      <w:tr w:rsidR="004D2FB5" w:rsidRPr="00C9310C" w14:paraId="0BC751DB" w14:textId="77777777" w:rsidTr="004D2FB5">
        <w:trPr>
          <w:trHeight w:val="172"/>
        </w:trPr>
        <w:tc>
          <w:tcPr>
            <w:tcW w:w="10286" w:type="dxa"/>
            <w:shd w:val="clear" w:color="auto" w:fill="auto"/>
            <w:hideMark/>
          </w:tcPr>
          <w:p w14:paraId="0D86E9E3" w14:textId="77777777" w:rsidR="004D2FB5" w:rsidRPr="00C9310C" w:rsidRDefault="004D2FB5" w:rsidP="004D2FB5">
            <w:pPr>
              <w:pStyle w:val="ListParagraph"/>
              <w:numPr>
                <w:ilvl w:val="0"/>
                <w:numId w:val="12"/>
              </w:numPr>
              <w:rPr>
                <w:rFonts w:cstheme="minorHAnsi"/>
                <w:color w:val="000000"/>
                <w:sz w:val="24"/>
                <w:szCs w:val="24"/>
                <w:highlight w:val="yellow"/>
              </w:rPr>
            </w:pPr>
            <w:r w:rsidRPr="00C9310C">
              <w:rPr>
                <w:rFonts w:cstheme="minorHAnsi"/>
                <w:color w:val="000000"/>
                <w:sz w:val="24"/>
                <w:szCs w:val="24"/>
                <w:highlight w:val="yellow"/>
              </w:rPr>
              <w:t>Shifting &amp; lifting of the unit to the site shall be in the scope of vendors.</w:t>
            </w:r>
          </w:p>
        </w:tc>
      </w:tr>
      <w:tr w:rsidR="004D2FB5" w:rsidRPr="00C9310C" w14:paraId="5032F65F" w14:textId="77777777" w:rsidTr="004D2FB5">
        <w:trPr>
          <w:trHeight w:val="57"/>
        </w:trPr>
        <w:tc>
          <w:tcPr>
            <w:tcW w:w="10286" w:type="dxa"/>
            <w:shd w:val="clear" w:color="auto" w:fill="auto"/>
          </w:tcPr>
          <w:p w14:paraId="789BEE5C" w14:textId="77777777" w:rsidR="004D2FB5" w:rsidRPr="00C9310C" w:rsidRDefault="004D2FB5" w:rsidP="004D2FB5">
            <w:pPr>
              <w:pStyle w:val="ListParagraph"/>
              <w:numPr>
                <w:ilvl w:val="0"/>
                <w:numId w:val="12"/>
              </w:numPr>
              <w:rPr>
                <w:rFonts w:cstheme="minorHAnsi"/>
                <w:color w:val="000000"/>
                <w:sz w:val="24"/>
                <w:szCs w:val="24"/>
                <w:highlight w:val="yellow"/>
              </w:rPr>
            </w:pPr>
            <w:r w:rsidRPr="00C9310C">
              <w:rPr>
                <w:rFonts w:cstheme="minorHAnsi"/>
                <w:color w:val="000000"/>
                <w:sz w:val="24"/>
                <w:szCs w:val="24"/>
                <w:highlight w:val="yellow"/>
              </w:rPr>
              <w:t>All necessary tools, tackle, ladder, scaffolding shall be in the scope of vendor.</w:t>
            </w:r>
          </w:p>
          <w:p w14:paraId="11143B48" w14:textId="77777777" w:rsidR="004D2FB5" w:rsidRPr="00C9310C" w:rsidRDefault="004D2FB5" w:rsidP="004D2FB5">
            <w:pPr>
              <w:pStyle w:val="ListParagraph"/>
              <w:numPr>
                <w:ilvl w:val="0"/>
                <w:numId w:val="12"/>
              </w:numPr>
              <w:rPr>
                <w:rFonts w:cstheme="minorHAnsi"/>
                <w:color w:val="000000"/>
                <w:sz w:val="24"/>
                <w:szCs w:val="24"/>
                <w:highlight w:val="yellow"/>
              </w:rPr>
            </w:pPr>
            <w:r w:rsidRPr="00C9310C">
              <w:rPr>
                <w:rFonts w:cstheme="minorHAnsi"/>
                <w:color w:val="000000"/>
                <w:sz w:val="24"/>
                <w:szCs w:val="24"/>
                <w:highlight w:val="yellow"/>
              </w:rPr>
              <w:t>Conducting performance testing, trial runs, and handing over the system in fully functional condition</w:t>
            </w:r>
          </w:p>
        </w:tc>
      </w:tr>
      <w:tr w:rsidR="00954B04" w:rsidRPr="00C9310C" w14:paraId="1D23B7DC" w14:textId="77777777" w:rsidTr="004D2FB5">
        <w:trPr>
          <w:trHeight w:val="114"/>
        </w:trPr>
        <w:tc>
          <w:tcPr>
            <w:tcW w:w="10286" w:type="dxa"/>
            <w:shd w:val="clear" w:color="auto" w:fill="auto"/>
            <w:vAlign w:val="center"/>
          </w:tcPr>
          <w:p w14:paraId="4E2283B6" w14:textId="77777777" w:rsidR="00954B04" w:rsidRPr="00C9310C" w:rsidRDefault="00954B04" w:rsidP="00954B04">
            <w:pPr>
              <w:pStyle w:val="m-2617261737185819119m3465668449943192895msoplaintext"/>
              <w:shd w:val="clear" w:color="auto" w:fill="FFFFFF"/>
              <w:rPr>
                <w:rFonts w:ascii="Cambria" w:hAnsi="Cambria" w:cstheme="minorHAnsi"/>
                <w:color w:val="000000"/>
                <w:highlight w:val="yellow"/>
              </w:rPr>
            </w:pPr>
          </w:p>
        </w:tc>
      </w:tr>
    </w:tbl>
    <w:p w14:paraId="7E51251F" w14:textId="77777777" w:rsidR="0096233F" w:rsidRPr="004D2FB5" w:rsidRDefault="005E66D7" w:rsidP="004D2FB5">
      <w:pPr>
        <w:pStyle w:val="Heading1"/>
        <w:spacing w:line="280" w:lineRule="exact"/>
        <w:ind w:left="1426"/>
        <w:jc w:val="both"/>
        <w:rPr>
          <w:spacing w:val="-2"/>
        </w:rPr>
      </w:pPr>
      <w:r w:rsidRPr="00C9310C">
        <w:rPr>
          <w:highlight w:val="yellow"/>
        </w:rPr>
        <w:t>Payment</w:t>
      </w:r>
      <w:r w:rsidRPr="00C9310C">
        <w:rPr>
          <w:spacing w:val="-3"/>
          <w:highlight w:val="yellow"/>
        </w:rPr>
        <w:t xml:space="preserve"> </w:t>
      </w:r>
      <w:r w:rsidRPr="00C9310C">
        <w:rPr>
          <w:spacing w:val="-2"/>
          <w:highlight w:val="yellow"/>
        </w:rPr>
        <w:t>Terms:</w:t>
      </w:r>
      <w:r w:rsidR="004D2FB5" w:rsidRPr="00C9310C">
        <w:rPr>
          <w:spacing w:val="-2"/>
          <w:highlight w:val="yellow"/>
        </w:rPr>
        <w:t xml:space="preserve"> </w:t>
      </w:r>
      <w:r w:rsidR="004D2FB5" w:rsidRPr="00C9310C">
        <w:rPr>
          <w:rFonts w:ascii="Bookman Old Style" w:hAnsi="Bookman Old Style"/>
          <w:b w:val="0"/>
          <w:bCs w:val="0"/>
          <w:color w:val="333333"/>
          <w:highlight w:val="yellow"/>
        </w:rPr>
        <w:t>100% after completion of work</w:t>
      </w:r>
    </w:p>
    <w:p w14:paraId="0A0A0AEE" w14:textId="77777777" w:rsidR="004D2FB5" w:rsidRDefault="004D2FB5">
      <w:pPr>
        <w:pStyle w:val="Heading1"/>
        <w:ind w:left="1440"/>
        <w:jc w:val="left"/>
        <w:rPr>
          <w:spacing w:val="-2"/>
        </w:rPr>
      </w:pPr>
    </w:p>
    <w:p w14:paraId="3E51F8E5" w14:textId="77777777" w:rsidR="00D55AA6" w:rsidRDefault="005E66D7">
      <w:pPr>
        <w:pStyle w:val="Heading1"/>
        <w:ind w:left="1440"/>
        <w:jc w:val="left"/>
      </w:pPr>
      <w:r>
        <w:rPr>
          <w:spacing w:val="-2"/>
        </w:rPr>
        <w:t>Safety:</w:t>
      </w:r>
    </w:p>
    <w:p w14:paraId="69C63804" w14:textId="77777777" w:rsidR="00D55AA6" w:rsidRDefault="005E66D7">
      <w:pPr>
        <w:pStyle w:val="BodyText"/>
        <w:spacing w:before="24" w:line="249" w:lineRule="auto"/>
        <w:ind w:left="1440" w:right="394"/>
        <w:jc w:val="both"/>
      </w:pPr>
      <w:r>
        <w:t>All the contractor’s personnel working in ACTREC campus must follow safety norms and shall be complete with approved safety devices wherever a potential hazard, electrical hazard to personnel exists and with provision for safe access of personnel to and around equipment for operational and maintenance functions. It shall be the responsibility of the contractor that all necessary safety measures and precautions are invariably ensured while performance of the contract work and CLIENT shall not be responsible for any injuries / accidents suffered by contract labor.</w:t>
      </w:r>
    </w:p>
    <w:p w14:paraId="745FCE96" w14:textId="77777777" w:rsidR="00D55AA6" w:rsidRDefault="005E66D7">
      <w:pPr>
        <w:pStyle w:val="BodyText"/>
        <w:spacing w:before="270" w:line="247" w:lineRule="auto"/>
        <w:ind w:left="1440" w:right="402"/>
        <w:jc w:val="both"/>
      </w:pPr>
      <w:r>
        <w:t>The agency is required to provide First Aid Box with all accessories at suitable location during contract period.</w:t>
      </w:r>
    </w:p>
    <w:p w14:paraId="1A85483B" w14:textId="77777777" w:rsidR="00D55AA6" w:rsidRDefault="005E66D7">
      <w:pPr>
        <w:pStyle w:val="Heading1"/>
        <w:spacing w:before="273"/>
        <w:ind w:left="1430"/>
        <w:jc w:val="left"/>
      </w:pPr>
      <w:r>
        <w:t>General</w:t>
      </w:r>
      <w:r>
        <w:rPr>
          <w:spacing w:val="-5"/>
        </w:rPr>
        <w:t xml:space="preserve"> </w:t>
      </w:r>
      <w:r>
        <w:rPr>
          <w:spacing w:val="-2"/>
        </w:rPr>
        <w:t>Conditions:</w:t>
      </w:r>
    </w:p>
    <w:p w14:paraId="0630BD1A" w14:textId="77777777" w:rsidR="00D55AA6" w:rsidRDefault="005E66D7">
      <w:pPr>
        <w:pStyle w:val="BodyText"/>
        <w:spacing w:before="42" w:line="249" w:lineRule="auto"/>
        <w:ind w:left="1450" w:right="293" w:hanging="10"/>
      </w:pPr>
      <w:r>
        <w:t>Agency has to carry out Police verification (Character and antecedent verification)</w:t>
      </w:r>
      <w:r>
        <w:rPr>
          <w:spacing w:val="30"/>
        </w:rPr>
        <w:t xml:space="preserve"> </w:t>
      </w:r>
      <w:r>
        <w:t>of all the</w:t>
      </w:r>
      <w:r>
        <w:rPr>
          <w:spacing w:val="80"/>
        </w:rPr>
        <w:t xml:space="preserve"> </w:t>
      </w:r>
      <w:r>
        <w:t>labors and supervisor those are to be engaged for the execution and work completion.</w:t>
      </w:r>
    </w:p>
    <w:p w14:paraId="16D354BB" w14:textId="77777777" w:rsidR="00333096" w:rsidRPr="004D2FB5" w:rsidRDefault="00333096">
      <w:pPr>
        <w:pStyle w:val="Heading1"/>
        <w:spacing w:before="5"/>
        <w:ind w:left="1426"/>
        <w:jc w:val="left"/>
        <w:rPr>
          <w:sz w:val="12"/>
        </w:rPr>
      </w:pPr>
    </w:p>
    <w:p w14:paraId="44664BF2" w14:textId="77777777" w:rsidR="00D55AA6" w:rsidRDefault="005E66D7">
      <w:pPr>
        <w:pStyle w:val="Heading1"/>
        <w:spacing w:before="5"/>
        <w:ind w:left="1426"/>
        <w:jc w:val="left"/>
      </w:pPr>
      <w:r>
        <w:t>Documents</w:t>
      </w:r>
      <w:r>
        <w:rPr>
          <w:spacing w:val="-3"/>
        </w:rPr>
        <w:t xml:space="preserve"> </w:t>
      </w:r>
      <w:r>
        <w:t>to</w:t>
      </w:r>
      <w:r>
        <w:rPr>
          <w:spacing w:val="-3"/>
        </w:rPr>
        <w:t xml:space="preserve"> </w:t>
      </w:r>
      <w:r>
        <w:t>be</w:t>
      </w:r>
      <w:r>
        <w:rPr>
          <w:spacing w:val="-1"/>
        </w:rPr>
        <w:t xml:space="preserve"> </w:t>
      </w:r>
      <w:r>
        <w:rPr>
          <w:spacing w:val="-2"/>
        </w:rPr>
        <w:t>submitted:</w:t>
      </w:r>
    </w:p>
    <w:p w14:paraId="237C5DBB" w14:textId="77777777" w:rsidR="00D55AA6" w:rsidRDefault="005E66D7">
      <w:pPr>
        <w:pStyle w:val="ListParagraph"/>
        <w:numPr>
          <w:ilvl w:val="0"/>
          <w:numId w:val="4"/>
        </w:numPr>
        <w:tabs>
          <w:tab w:val="left" w:pos="1438"/>
        </w:tabs>
        <w:spacing w:before="24"/>
        <w:ind w:left="1438" w:hanging="264"/>
        <w:jc w:val="both"/>
        <w:rPr>
          <w:sz w:val="24"/>
        </w:rPr>
      </w:pPr>
      <w:r>
        <w:rPr>
          <w:sz w:val="24"/>
        </w:rPr>
        <w:t>PAN</w:t>
      </w:r>
      <w:r>
        <w:rPr>
          <w:spacing w:val="-2"/>
          <w:sz w:val="24"/>
        </w:rPr>
        <w:t xml:space="preserve"> </w:t>
      </w:r>
      <w:r>
        <w:rPr>
          <w:spacing w:val="-4"/>
          <w:sz w:val="24"/>
        </w:rPr>
        <w:t>card</w:t>
      </w:r>
    </w:p>
    <w:p w14:paraId="7524881A" w14:textId="77777777" w:rsidR="00D55AA6" w:rsidRDefault="005E66D7">
      <w:pPr>
        <w:pStyle w:val="ListParagraph"/>
        <w:numPr>
          <w:ilvl w:val="0"/>
          <w:numId w:val="4"/>
        </w:numPr>
        <w:tabs>
          <w:tab w:val="left" w:pos="1438"/>
        </w:tabs>
        <w:spacing w:before="18"/>
        <w:ind w:left="1438" w:hanging="264"/>
        <w:jc w:val="both"/>
        <w:rPr>
          <w:sz w:val="24"/>
        </w:rPr>
      </w:pPr>
      <w:r>
        <w:rPr>
          <w:sz w:val="24"/>
        </w:rPr>
        <w:t>GST</w:t>
      </w:r>
      <w:r>
        <w:rPr>
          <w:spacing w:val="-3"/>
          <w:sz w:val="24"/>
        </w:rPr>
        <w:t xml:space="preserve"> </w:t>
      </w:r>
      <w:r>
        <w:rPr>
          <w:sz w:val="24"/>
        </w:rPr>
        <w:t>registration</w:t>
      </w:r>
      <w:r>
        <w:rPr>
          <w:spacing w:val="-2"/>
          <w:sz w:val="24"/>
        </w:rPr>
        <w:t xml:space="preserve"> certificate.</w:t>
      </w:r>
    </w:p>
    <w:p w14:paraId="15863DFE" w14:textId="77777777" w:rsidR="00C30AD9" w:rsidRPr="00C30AD9" w:rsidRDefault="005E66D7" w:rsidP="00C30AD9">
      <w:pPr>
        <w:pStyle w:val="ListParagraph"/>
        <w:numPr>
          <w:ilvl w:val="0"/>
          <w:numId w:val="4"/>
        </w:numPr>
        <w:tabs>
          <w:tab w:val="left" w:pos="1438"/>
        </w:tabs>
        <w:spacing w:before="17"/>
        <w:ind w:left="1438" w:hanging="264"/>
        <w:jc w:val="both"/>
        <w:rPr>
          <w:sz w:val="24"/>
        </w:rPr>
      </w:pPr>
      <w:r>
        <w:rPr>
          <w:sz w:val="24"/>
        </w:rPr>
        <w:t>Proof</w:t>
      </w:r>
      <w:r>
        <w:rPr>
          <w:spacing w:val="-5"/>
          <w:sz w:val="24"/>
        </w:rPr>
        <w:t xml:space="preserve"> </w:t>
      </w:r>
      <w:r>
        <w:rPr>
          <w:sz w:val="24"/>
        </w:rPr>
        <w:t>of</w:t>
      </w:r>
      <w:r>
        <w:rPr>
          <w:spacing w:val="-2"/>
          <w:sz w:val="24"/>
        </w:rPr>
        <w:t xml:space="preserve"> </w:t>
      </w:r>
      <w:r>
        <w:rPr>
          <w:sz w:val="24"/>
        </w:rPr>
        <w:t>contractor registration</w:t>
      </w:r>
      <w:r>
        <w:rPr>
          <w:spacing w:val="-1"/>
          <w:sz w:val="24"/>
        </w:rPr>
        <w:t xml:space="preserve"> </w:t>
      </w:r>
      <w:r>
        <w:rPr>
          <w:sz w:val="24"/>
        </w:rPr>
        <w:t>(firm/company</w:t>
      </w:r>
      <w:r>
        <w:rPr>
          <w:spacing w:val="-2"/>
          <w:sz w:val="24"/>
        </w:rPr>
        <w:t xml:space="preserve"> registration)</w:t>
      </w:r>
    </w:p>
    <w:p w14:paraId="5A04E627" w14:textId="77777777" w:rsidR="0072324E" w:rsidRPr="00C9310C" w:rsidRDefault="005E66D7" w:rsidP="00954B04">
      <w:pPr>
        <w:pStyle w:val="ListParagraph"/>
        <w:numPr>
          <w:ilvl w:val="0"/>
          <w:numId w:val="4"/>
        </w:numPr>
        <w:spacing w:before="17"/>
        <w:jc w:val="both"/>
        <w:rPr>
          <w:b/>
          <w:spacing w:val="-2"/>
          <w:highlight w:val="yellow"/>
        </w:rPr>
      </w:pPr>
      <w:r w:rsidRPr="00C9310C">
        <w:rPr>
          <w:rFonts w:asciiTheme="majorHAnsi" w:hAnsiTheme="majorHAnsi"/>
          <w:b/>
          <w:spacing w:val="-2"/>
          <w:highlight w:val="yellow"/>
        </w:rPr>
        <w:t>Copy of similar work order &amp; completion certificate such as</w:t>
      </w:r>
      <w:r w:rsidR="004D2FB5" w:rsidRPr="00C9310C">
        <w:rPr>
          <w:rFonts w:asciiTheme="majorHAnsi" w:hAnsiTheme="majorHAnsi"/>
          <w:b/>
          <w:spacing w:val="-2"/>
          <w:highlight w:val="yellow"/>
        </w:rPr>
        <w:t>: Supply, Installation, testing &amp; commissioning of HVAC work</w:t>
      </w:r>
      <w:r w:rsidR="0072324E" w:rsidRPr="00C9310C">
        <w:rPr>
          <w:rFonts w:asciiTheme="majorHAnsi" w:hAnsiTheme="majorHAnsi"/>
          <w:b/>
          <w:spacing w:val="-2"/>
          <w:highlight w:val="yellow"/>
        </w:rPr>
        <w:t>.</w:t>
      </w:r>
    </w:p>
    <w:p w14:paraId="08FE5ECE" w14:textId="77777777" w:rsidR="00D55AA6" w:rsidRPr="0072324E" w:rsidRDefault="005E66D7" w:rsidP="00DE196B">
      <w:pPr>
        <w:pStyle w:val="ListParagraph"/>
        <w:numPr>
          <w:ilvl w:val="0"/>
          <w:numId w:val="4"/>
        </w:numPr>
        <w:spacing w:before="17"/>
        <w:ind w:left="1438" w:hanging="264"/>
        <w:jc w:val="both"/>
        <w:rPr>
          <w:b/>
          <w:spacing w:val="-2"/>
        </w:rPr>
      </w:pPr>
      <w:r w:rsidRPr="0072324E">
        <w:rPr>
          <w:sz w:val="24"/>
        </w:rPr>
        <w:t>All</w:t>
      </w:r>
      <w:r w:rsidRPr="0072324E">
        <w:rPr>
          <w:spacing w:val="-6"/>
          <w:sz w:val="24"/>
        </w:rPr>
        <w:t xml:space="preserve"> </w:t>
      </w:r>
      <w:r w:rsidRPr="0072324E">
        <w:rPr>
          <w:sz w:val="24"/>
        </w:rPr>
        <w:t>required</w:t>
      </w:r>
      <w:r w:rsidRPr="0072324E">
        <w:rPr>
          <w:spacing w:val="-1"/>
          <w:sz w:val="24"/>
        </w:rPr>
        <w:t xml:space="preserve"> </w:t>
      </w:r>
      <w:r w:rsidRPr="0072324E">
        <w:rPr>
          <w:sz w:val="24"/>
        </w:rPr>
        <w:t>documents to</w:t>
      </w:r>
      <w:r w:rsidRPr="0072324E">
        <w:rPr>
          <w:spacing w:val="-2"/>
          <w:sz w:val="24"/>
        </w:rPr>
        <w:t xml:space="preserve"> </w:t>
      </w:r>
      <w:r w:rsidRPr="0072324E">
        <w:rPr>
          <w:sz w:val="24"/>
        </w:rPr>
        <w:t>be</w:t>
      </w:r>
      <w:r w:rsidRPr="0072324E">
        <w:rPr>
          <w:spacing w:val="-2"/>
          <w:sz w:val="24"/>
        </w:rPr>
        <w:t xml:space="preserve"> </w:t>
      </w:r>
      <w:r w:rsidRPr="0072324E">
        <w:rPr>
          <w:sz w:val="24"/>
        </w:rPr>
        <w:t>submitted</w:t>
      </w:r>
      <w:r w:rsidRPr="0072324E">
        <w:rPr>
          <w:spacing w:val="-4"/>
          <w:sz w:val="24"/>
        </w:rPr>
        <w:t xml:space="preserve"> </w:t>
      </w:r>
      <w:r w:rsidRPr="0072324E">
        <w:rPr>
          <w:sz w:val="24"/>
        </w:rPr>
        <w:t>along</w:t>
      </w:r>
      <w:r w:rsidRPr="0072324E">
        <w:rPr>
          <w:spacing w:val="-3"/>
          <w:sz w:val="24"/>
        </w:rPr>
        <w:t xml:space="preserve"> </w:t>
      </w:r>
      <w:r w:rsidRPr="0072324E">
        <w:rPr>
          <w:sz w:val="24"/>
        </w:rPr>
        <w:t>with</w:t>
      </w:r>
      <w:r w:rsidRPr="0072324E">
        <w:rPr>
          <w:spacing w:val="-2"/>
          <w:sz w:val="24"/>
        </w:rPr>
        <w:t xml:space="preserve"> </w:t>
      </w:r>
      <w:r w:rsidRPr="0072324E">
        <w:rPr>
          <w:sz w:val="24"/>
        </w:rPr>
        <w:t>the</w:t>
      </w:r>
      <w:r w:rsidRPr="0072324E">
        <w:rPr>
          <w:spacing w:val="-2"/>
          <w:sz w:val="24"/>
        </w:rPr>
        <w:t xml:space="preserve"> </w:t>
      </w:r>
      <w:r w:rsidRPr="0072324E">
        <w:rPr>
          <w:sz w:val="24"/>
        </w:rPr>
        <w:t>Tender</w:t>
      </w:r>
      <w:r w:rsidRPr="0072324E">
        <w:rPr>
          <w:spacing w:val="-2"/>
          <w:sz w:val="24"/>
        </w:rPr>
        <w:t xml:space="preserve"> </w:t>
      </w:r>
      <w:r w:rsidRPr="0072324E">
        <w:rPr>
          <w:sz w:val="24"/>
        </w:rPr>
        <w:t>duly</w:t>
      </w:r>
      <w:r w:rsidRPr="0072324E">
        <w:rPr>
          <w:spacing w:val="-3"/>
          <w:sz w:val="24"/>
        </w:rPr>
        <w:t xml:space="preserve"> </w:t>
      </w:r>
      <w:r w:rsidRPr="0072324E">
        <w:rPr>
          <w:sz w:val="24"/>
        </w:rPr>
        <w:t>signed</w:t>
      </w:r>
      <w:r w:rsidRPr="0072324E">
        <w:rPr>
          <w:spacing w:val="-4"/>
          <w:sz w:val="24"/>
        </w:rPr>
        <w:t xml:space="preserve"> </w:t>
      </w:r>
      <w:r w:rsidRPr="0072324E">
        <w:rPr>
          <w:sz w:val="24"/>
        </w:rPr>
        <w:t>&amp;</w:t>
      </w:r>
      <w:r w:rsidRPr="0072324E">
        <w:rPr>
          <w:spacing w:val="-2"/>
          <w:sz w:val="24"/>
        </w:rPr>
        <w:t xml:space="preserve"> stamp</w:t>
      </w:r>
    </w:p>
    <w:p w14:paraId="2187C93F" w14:textId="77777777" w:rsidR="00D55AA6" w:rsidRDefault="00D55AA6">
      <w:pPr>
        <w:pStyle w:val="BodyText"/>
        <w:spacing w:before="32"/>
      </w:pPr>
    </w:p>
    <w:p w14:paraId="71404981" w14:textId="77777777" w:rsidR="00D55AA6" w:rsidRDefault="005E66D7" w:rsidP="00333096">
      <w:pPr>
        <w:pStyle w:val="BodyText"/>
        <w:ind w:left="1440" w:right="2247"/>
      </w:pPr>
      <w:r>
        <w:t>Canvassing</w:t>
      </w:r>
      <w:r>
        <w:rPr>
          <w:spacing w:val="-6"/>
        </w:rPr>
        <w:t xml:space="preserve"> </w:t>
      </w:r>
      <w:r>
        <w:t>in</w:t>
      </w:r>
      <w:r>
        <w:rPr>
          <w:spacing w:val="-6"/>
        </w:rPr>
        <w:t xml:space="preserve"> </w:t>
      </w:r>
      <w:r>
        <w:t>connection</w:t>
      </w:r>
      <w:r>
        <w:rPr>
          <w:spacing w:val="-6"/>
        </w:rPr>
        <w:t xml:space="preserve"> </w:t>
      </w:r>
      <w:r>
        <w:t>with</w:t>
      </w:r>
      <w:r>
        <w:rPr>
          <w:spacing w:val="-5"/>
        </w:rPr>
        <w:t xml:space="preserve"> </w:t>
      </w:r>
      <w:r>
        <w:t>tender/quotation</w:t>
      </w:r>
      <w:r>
        <w:rPr>
          <w:spacing w:val="-6"/>
        </w:rPr>
        <w:t xml:space="preserve"> </w:t>
      </w:r>
      <w:r>
        <w:t>is</w:t>
      </w:r>
      <w:r>
        <w:rPr>
          <w:spacing w:val="-5"/>
        </w:rPr>
        <w:t xml:space="preserve"> </w:t>
      </w:r>
      <w:r>
        <w:t>strictly</w:t>
      </w:r>
      <w:r>
        <w:rPr>
          <w:spacing w:val="-6"/>
        </w:rPr>
        <w:t xml:space="preserve"> </w:t>
      </w:r>
      <w:r>
        <w:t>prohibited. Lowest bidder will be decided on quoted basic value only.</w:t>
      </w:r>
    </w:p>
    <w:p w14:paraId="4A50CEFA" w14:textId="77777777" w:rsidR="00333096" w:rsidRDefault="00333096" w:rsidP="00333096">
      <w:pPr>
        <w:pStyle w:val="ListParagraph"/>
        <w:numPr>
          <w:ilvl w:val="0"/>
          <w:numId w:val="4"/>
        </w:numPr>
        <w:tabs>
          <w:tab w:val="left" w:pos="1491"/>
        </w:tabs>
        <w:spacing w:before="19"/>
        <w:jc w:val="both"/>
        <w:rPr>
          <w:sz w:val="24"/>
        </w:rPr>
      </w:pPr>
      <w:r>
        <w:rPr>
          <w:sz w:val="24"/>
        </w:rPr>
        <w:t>Self-declaration</w:t>
      </w:r>
      <w:r>
        <w:rPr>
          <w:spacing w:val="-3"/>
          <w:sz w:val="24"/>
        </w:rPr>
        <w:t xml:space="preserve"> </w:t>
      </w:r>
      <w:r>
        <w:rPr>
          <w:sz w:val="24"/>
        </w:rPr>
        <w:t>Make</w:t>
      </w:r>
      <w:r>
        <w:rPr>
          <w:spacing w:val="-2"/>
          <w:sz w:val="24"/>
        </w:rPr>
        <w:t xml:space="preserve"> </w:t>
      </w:r>
      <w:r>
        <w:rPr>
          <w:sz w:val="24"/>
        </w:rPr>
        <w:t>in</w:t>
      </w:r>
      <w:r>
        <w:rPr>
          <w:spacing w:val="-2"/>
          <w:sz w:val="24"/>
        </w:rPr>
        <w:t xml:space="preserve"> </w:t>
      </w:r>
      <w:r>
        <w:rPr>
          <w:sz w:val="24"/>
        </w:rPr>
        <w:t>India</w:t>
      </w:r>
      <w:r>
        <w:rPr>
          <w:spacing w:val="-2"/>
          <w:sz w:val="24"/>
        </w:rPr>
        <w:t xml:space="preserve"> </w:t>
      </w:r>
      <w:r>
        <w:rPr>
          <w:sz w:val="24"/>
        </w:rPr>
        <w:t>as</w:t>
      </w:r>
      <w:r>
        <w:rPr>
          <w:spacing w:val="-2"/>
          <w:sz w:val="24"/>
        </w:rPr>
        <w:t xml:space="preserve"> </w:t>
      </w:r>
      <w:r>
        <w:rPr>
          <w:sz w:val="24"/>
        </w:rPr>
        <w:t>given</w:t>
      </w:r>
      <w:r>
        <w:rPr>
          <w:spacing w:val="-1"/>
          <w:sz w:val="24"/>
        </w:rPr>
        <w:t xml:space="preserve"> </w:t>
      </w:r>
      <w:r>
        <w:rPr>
          <w:spacing w:val="-2"/>
          <w:sz w:val="24"/>
        </w:rPr>
        <w:t>below:</w:t>
      </w:r>
    </w:p>
    <w:p w14:paraId="19212311" w14:textId="77777777" w:rsidR="00931133" w:rsidRDefault="00931133" w:rsidP="00333096">
      <w:pPr>
        <w:pStyle w:val="BodyText"/>
        <w:spacing w:before="35"/>
      </w:pPr>
    </w:p>
    <w:p w14:paraId="274AF947" w14:textId="77777777" w:rsidR="00931133" w:rsidRDefault="00931133" w:rsidP="00333096">
      <w:pPr>
        <w:pStyle w:val="BodyText"/>
        <w:spacing w:before="35"/>
      </w:pPr>
    </w:p>
    <w:p w14:paraId="0249D1D1" w14:textId="77777777" w:rsidR="00333096" w:rsidRDefault="00333096" w:rsidP="00333096">
      <w:pPr>
        <w:pStyle w:val="Heading1"/>
        <w:ind w:right="1"/>
      </w:pPr>
      <w:r>
        <w:t>Make</w:t>
      </w:r>
      <w:r>
        <w:rPr>
          <w:spacing w:val="-3"/>
        </w:rPr>
        <w:t xml:space="preserve"> </w:t>
      </w:r>
      <w:r>
        <w:t>in</w:t>
      </w:r>
      <w:r>
        <w:rPr>
          <w:spacing w:val="-3"/>
        </w:rPr>
        <w:t xml:space="preserve"> </w:t>
      </w:r>
      <w:r>
        <w:t>India</w:t>
      </w:r>
      <w:r>
        <w:rPr>
          <w:spacing w:val="-1"/>
        </w:rPr>
        <w:t xml:space="preserve"> </w:t>
      </w:r>
      <w:r>
        <w:rPr>
          <w:spacing w:val="-2"/>
        </w:rPr>
        <w:t>Status</w:t>
      </w:r>
    </w:p>
    <w:p w14:paraId="6502FB2B" w14:textId="77777777" w:rsidR="00333096" w:rsidRDefault="00333096" w:rsidP="00333096">
      <w:pPr>
        <w:spacing w:before="16"/>
        <w:ind w:left="1044" w:right="4"/>
        <w:jc w:val="center"/>
        <w:rPr>
          <w:b/>
          <w:sz w:val="24"/>
        </w:rPr>
      </w:pPr>
      <w:r>
        <w:rPr>
          <w:b/>
          <w:sz w:val="24"/>
        </w:rPr>
        <w:t>(To</w:t>
      </w:r>
      <w:r>
        <w:rPr>
          <w:b/>
          <w:spacing w:val="-4"/>
          <w:sz w:val="24"/>
        </w:rPr>
        <w:t xml:space="preserve"> </w:t>
      </w:r>
      <w:r>
        <w:rPr>
          <w:b/>
          <w:sz w:val="24"/>
        </w:rPr>
        <w:t>be</w:t>
      </w:r>
      <w:r>
        <w:rPr>
          <w:b/>
          <w:spacing w:val="-2"/>
          <w:sz w:val="24"/>
        </w:rPr>
        <w:t xml:space="preserve"> </w:t>
      </w:r>
      <w:r>
        <w:rPr>
          <w:b/>
          <w:sz w:val="24"/>
        </w:rPr>
        <w:t>executed</w:t>
      </w:r>
      <w:r>
        <w:rPr>
          <w:b/>
          <w:spacing w:val="-3"/>
          <w:sz w:val="24"/>
        </w:rPr>
        <w:t xml:space="preserve"> </w:t>
      </w:r>
      <w:r>
        <w:rPr>
          <w:b/>
          <w:sz w:val="24"/>
        </w:rPr>
        <w:t>on</w:t>
      </w:r>
      <w:r>
        <w:rPr>
          <w:b/>
          <w:spacing w:val="-4"/>
          <w:sz w:val="24"/>
        </w:rPr>
        <w:t xml:space="preserve"> </w:t>
      </w:r>
      <w:r>
        <w:rPr>
          <w:b/>
          <w:sz w:val="24"/>
        </w:rPr>
        <w:t>letter</w:t>
      </w:r>
      <w:r>
        <w:rPr>
          <w:b/>
          <w:spacing w:val="-3"/>
          <w:sz w:val="24"/>
        </w:rPr>
        <w:t xml:space="preserve"> </w:t>
      </w:r>
      <w:r>
        <w:rPr>
          <w:b/>
          <w:sz w:val="24"/>
        </w:rPr>
        <w:t>head</w:t>
      </w:r>
      <w:r>
        <w:rPr>
          <w:b/>
          <w:spacing w:val="-2"/>
          <w:sz w:val="24"/>
        </w:rPr>
        <w:t xml:space="preserve"> </w:t>
      </w:r>
      <w:r>
        <w:rPr>
          <w:b/>
          <w:sz w:val="24"/>
        </w:rPr>
        <w:t>of</w:t>
      </w:r>
      <w:r>
        <w:rPr>
          <w:b/>
          <w:spacing w:val="-2"/>
          <w:sz w:val="24"/>
        </w:rPr>
        <w:t xml:space="preserve"> bidder)</w:t>
      </w:r>
    </w:p>
    <w:p w14:paraId="3E6A7BF6" w14:textId="77777777" w:rsidR="00333096" w:rsidRDefault="00333096" w:rsidP="00333096">
      <w:pPr>
        <w:pStyle w:val="BodyText"/>
        <w:spacing w:before="33"/>
        <w:rPr>
          <w:b/>
        </w:rPr>
      </w:pPr>
    </w:p>
    <w:p w14:paraId="162266F5" w14:textId="77777777" w:rsidR="00333096" w:rsidRDefault="00333096" w:rsidP="00333096">
      <w:pPr>
        <w:pStyle w:val="BodyText"/>
        <w:ind w:left="1450" w:right="393" w:hanging="10"/>
        <w:jc w:val="both"/>
      </w:pPr>
      <w:r>
        <w:t>Having read and understood the Public Procurement (Preference to Make in India PPP - MII) Order,</w:t>
      </w:r>
      <w:r>
        <w:rPr>
          <w:spacing w:val="-14"/>
        </w:rPr>
        <w:t xml:space="preserve"> </w:t>
      </w:r>
      <w:r>
        <w:t>2017</w:t>
      </w:r>
      <w:r>
        <w:rPr>
          <w:spacing w:val="-13"/>
        </w:rPr>
        <w:t xml:space="preserve"> </w:t>
      </w:r>
      <w:r>
        <w:t>(as</w:t>
      </w:r>
      <w:r>
        <w:rPr>
          <w:spacing w:val="-13"/>
        </w:rPr>
        <w:t xml:space="preserve"> </w:t>
      </w:r>
      <w:r>
        <w:t>amended</w:t>
      </w:r>
      <w:r>
        <w:rPr>
          <w:spacing w:val="-13"/>
        </w:rPr>
        <w:t xml:space="preserve"> </w:t>
      </w:r>
      <w:r>
        <w:t>and</w:t>
      </w:r>
      <w:r>
        <w:rPr>
          <w:spacing w:val="-14"/>
        </w:rPr>
        <w:t xml:space="preserve"> </w:t>
      </w:r>
      <w:r>
        <w:t>revised</w:t>
      </w:r>
      <w:r>
        <w:rPr>
          <w:spacing w:val="-13"/>
        </w:rPr>
        <w:t xml:space="preserve"> </w:t>
      </w:r>
      <w:r>
        <w:t>till</w:t>
      </w:r>
      <w:r>
        <w:rPr>
          <w:spacing w:val="-13"/>
        </w:rPr>
        <w:t xml:space="preserve"> </w:t>
      </w:r>
      <w:r>
        <w:t>date)</w:t>
      </w:r>
      <w:r>
        <w:rPr>
          <w:spacing w:val="-13"/>
        </w:rPr>
        <w:t xml:space="preserve"> </w:t>
      </w:r>
      <w:r>
        <w:t>and</w:t>
      </w:r>
      <w:r>
        <w:rPr>
          <w:spacing w:val="-13"/>
        </w:rPr>
        <w:t xml:space="preserve"> </w:t>
      </w:r>
      <w:r>
        <w:t>related</w:t>
      </w:r>
      <w:r>
        <w:rPr>
          <w:spacing w:val="-14"/>
        </w:rPr>
        <w:t xml:space="preserve"> </w:t>
      </w:r>
      <w:r>
        <w:t>notifications</w:t>
      </w:r>
      <w:r>
        <w:rPr>
          <w:spacing w:val="-13"/>
        </w:rPr>
        <w:t xml:space="preserve"> </w:t>
      </w:r>
      <w:r>
        <w:t>from</w:t>
      </w:r>
      <w:r>
        <w:rPr>
          <w:spacing w:val="-13"/>
        </w:rPr>
        <w:t xml:space="preserve"> </w:t>
      </w:r>
      <w:r>
        <w:t>the</w:t>
      </w:r>
      <w:r>
        <w:rPr>
          <w:spacing w:val="-13"/>
        </w:rPr>
        <w:t xml:space="preserve"> </w:t>
      </w:r>
      <w:r>
        <w:t>relevant</w:t>
      </w:r>
      <w:r>
        <w:rPr>
          <w:spacing w:val="-13"/>
        </w:rPr>
        <w:t xml:space="preserve"> </w:t>
      </w:r>
      <w:r>
        <w:t>Nodal Ministry/ Department, and solemnly declare the following:</w:t>
      </w:r>
    </w:p>
    <w:p w14:paraId="40D48FA2" w14:textId="77777777" w:rsidR="00333096" w:rsidRDefault="00333096" w:rsidP="00333096">
      <w:pPr>
        <w:pStyle w:val="BodyText"/>
        <w:spacing w:before="16"/>
      </w:pPr>
    </w:p>
    <w:p w14:paraId="35971065" w14:textId="77777777" w:rsidR="00333096" w:rsidRDefault="00333096" w:rsidP="00333096">
      <w:pPr>
        <w:pStyle w:val="BodyText"/>
        <w:ind w:left="1440"/>
      </w:pPr>
      <w:r>
        <w:t>Self-certification</w:t>
      </w:r>
      <w:r>
        <w:rPr>
          <w:spacing w:val="-5"/>
        </w:rPr>
        <w:t xml:space="preserve"> </w:t>
      </w:r>
      <w:r>
        <w:t>for</w:t>
      </w:r>
      <w:r>
        <w:rPr>
          <w:spacing w:val="-3"/>
        </w:rPr>
        <w:t xml:space="preserve"> </w:t>
      </w:r>
      <w:r>
        <w:t>the</w:t>
      </w:r>
      <w:r>
        <w:rPr>
          <w:spacing w:val="-2"/>
        </w:rPr>
        <w:t xml:space="preserve"> </w:t>
      </w:r>
      <w:r>
        <w:t>category</w:t>
      </w:r>
      <w:r>
        <w:rPr>
          <w:spacing w:val="-3"/>
        </w:rPr>
        <w:t xml:space="preserve"> </w:t>
      </w:r>
      <w:r>
        <w:t>of</w:t>
      </w:r>
      <w:r>
        <w:rPr>
          <w:spacing w:val="-2"/>
        </w:rPr>
        <w:t xml:space="preserve"> suppliers:</w:t>
      </w:r>
    </w:p>
    <w:p w14:paraId="7F5CC4A9" w14:textId="77777777" w:rsidR="00333096" w:rsidRDefault="00333096" w:rsidP="00333096">
      <w:pPr>
        <w:pStyle w:val="BodyText"/>
        <w:spacing w:before="16"/>
        <w:ind w:left="1450" w:right="401" w:hanging="10"/>
        <w:jc w:val="both"/>
      </w:pPr>
      <w:r>
        <w:t>(Provide a certificate from statutory auditors/ cost accountant in case of Tenders above Rs 10 Crore for Class-I or Class-II Local Suppliers OR for below 10 Cr. Self-declaration certificate).</w:t>
      </w:r>
    </w:p>
    <w:p w14:paraId="24F17CA9" w14:textId="77777777" w:rsidR="00333096" w:rsidRDefault="00333096" w:rsidP="00333096">
      <w:pPr>
        <w:pStyle w:val="BodyText"/>
        <w:spacing w:before="24"/>
      </w:pPr>
    </w:p>
    <w:p w14:paraId="5F481D35" w14:textId="77777777" w:rsidR="00333096" w:rsidRDefault="00333096" w:rsidP="00333096">
      <w:pPr>
        <w:pStyle w:val="BodyText"/>
        <w:ind w:left="1440"/>
      </w:pPr>
      <w:r>
        <w:t>Details</w:t>
      </w:r>
      <w:r>
        <w:rPr>
          <w:spacing w:val="-2"/>
        </w:rPr>
        <w:t xml:space="preserve"> </w:t>
      </w:r>
      <w:r>
        <w:t>of</w:t>
      </w:r>
      <w:r>
        <w:rPr>
          <w:spacing w:val="-2"/>
        </w:rPr>
        <w:t xml:space="preserve"> </w:t>
      </w:r>
      <w:r>
        <w:t>local</w:t>
      </w:r>
      <w:r>
        <w:rPr>
          <w:spacing w:val="-2"/>
        </w:rPr>
        <w:t xml:space="preserve"> </w:t>
      </w:r>
      <w:r>
        <w:t>content</w:t>
      </w:r>
      <w:r>
        <w:rPr>
          <w:spacing w:val="-2"/>
        </w:rPr>
        <w:t xml:space="preserve"> </w:t>
      </w:r>
      <w:r>
        <w:t>and</w:t>
      </w:r>
      <w:r>
        <w:rPr>
          <w:spacing w:val="-3"/>
        </w:rPr>
        <w:t xml:space="preserve"> </w:t>
      </w:r>
      <w:r>
        <w:t>location(s)</w:t>
      </w:r>
      <w:r>
        <w:rPr>
          <w:spacing w:val="-2"/>
        </w:rPr>
        <w:t xml:space="preserve"> </w:t>
      </w:r>
      <w:r>
        <w:t>at</w:t>
      </w:r>
      <w:r>
        <w:rPr>
          <w:spacing w:val="-2"/>
        </w:rPr>
        <w:t xml:space="preserve"> </w:t>
      </w:r>
      <w:r>
        <w:t>which</w:t>
      </w:r>
      <w:r>
        <w:rPr>
          <w:spacing w:val="-2"/>
        </w:rPr>
        <w:t xml:space="preserve"> </w:t>
      </w:r>
      <w:r>
        <w:t>value</w:t>
      </w:r>
      <w:r>
        <w:rPr>
          <w:spacing w:val="-1"/>
        </w:rPr>
        <w:t xml:space="preserve"> </w:t>
      </w:r>
      <w:r>
        <w:t>addition</w:t>
      </w:r>
      <w:r>
        <w:rPr>
          <w:spacing w:val="-2"/>
        </w:rPr>
        <w:t xml:space="preserve"> </w:t>
      </w:r>
      <w:r>
        <w:t>is</w:t>
      </w:r>
      <w:r>
        <w:rPr>
          <w:spacing w:val="-2"/>
        </w:rPr>
        <w:t xml:space="preserve"> </w:t>
      </w:r>
      <w:r>
        <w:t>made</w:t>
      </w:r>
      <w:r>
        <w:rPr>
          <w:spacing w:val="-1"/>
        </w:rPr>
        <w:t xml:space="preserve"> </w:t>
      </w:r>
      <w:r>
        <w:t>are</w:t>
      </w:r>
      <w:r>
        <w:rPr>
          <w:spacing w:val="-1"/>
        </w:rPr>
        <w:t xml:space="preserve"> </w:t>
      </w:r>
      <w:r>
        <w:t>as</w:t>
      </w:r>
      <w:r>
        <w:rPr>
          <w:spacing w:val="-1"/>
        </w:rPr>
        <w:t xml:space="preserve"> </w:t>
      </w:r>
      <w:r>
        <w:rPr>
          <w:spacing w:val="-2"/>
        </w:rPr>
        <w:t>follows:</w:t>
      </w:r>
    </w:p>
    <w:p w14:paraId="6C9574D6" w14:textId="77777777" w:rsidR="00333096" w:rsidRDefault="00333096" w:rsidP="00333096">
      <w:pPr>
        <w:pStyle w:val="BodyText"/>
        <w:spacing w:before="79"/>
        <w:rPr>
          <w:sz w:val="20"/>
        </w:rPr>
      </w:pPr>
    </w:p>
    <w:tbl>
      <w:tblPr>
        <w:tblW w:w="0" w:type="auto"/>
        <w:tblInd w:w="2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5121"/>
      </w:tblGrid>
      <w:tr w:rsidR="00333096" w14:paraId="2FDA688D" w14:textId="77777777" w:rsidTr="00BB3863">
        <w:trPr>
          <w:trHeight w:val="299"/>
        </w:trPr>
        <w:tc>
          <w:tcPr>
            <w:tcW w:w="3169" w:type="dxa"/>
          </w:tcPr>
          <w:p w14:paraId="3CB015E0" w14:textId="77777777" w:rsidR="00333096" w:rsidRDefault="00333096" w:rsidP="00333096">
            <w:pPr>
              <w:pStyle w:val="TableParagraph"/>
              <w:ind w:left="107"/>
              <w:rPr>
                <w:sz w:val="24"/>
              </w:rPr>
            </w:pPr>
            <w:r>
              <w:rPr>
                <w:sz w:val="24"/>
              </w:rPr>
              <w:t>Local</w:t>
            </w:r>
            <w:r>
              <w:rPr>
                <w:spacing w:val="-3"/>
                <w:sz w:val="24"/>
              </w:rPr>
              <w:t xml:space="preserve"> </w:t>
            </w:r>
            <w:r>
              <w:rPr>
                <w:sz w:val="24"/>
              </w:rPr>
              <w:t>Content</w:t>
            </w:r>
            <w:r>
              <w:rPr>
                <w:spacing w:val="-1"/>
                <w:sz w:val="24"/>
              </w:rPr>
              <w:t xml:space="preserve"> </w:t>
            </w:r>
            <w:r>
              <w:rPr>
                <w:sz w:val="24"/>
              </w:rPr>
              <w:t>and</w:t>
            </w:r>
            <w:r>
              <w:rPr>
                <w:spacing w:val="-3"/>
                <w:sz w:val="24"/>
              </w:rPr>
              <w:t xml:space="preserve"> </w:t>
            </w:r>
            <w:r>
              <w:rPr>
                <w:spacing w:val="-4"/>
                <w:sz w:val="24"/>
              </w:rPr>
              <w:t>%age</w:t>
            </w:r>
          </w:p>
        </w:tc>
        <w:tc>
          <w:tcPr>
            <w:tcW w:w="5121" w:type="dxa"/>
          </w:tcPr>
          <w:p w14:paraId="4A440E03" w14:textId="77777777" w:rsidR="00333096" w:rsidRDefault="00333096" w:rsidP="00333096">
            <w:pPr>
              <w:pStyle w:val="TableParagraph"/>
              <w:rPr>
                <w:rFonts w:ascii="Times New Roman"/>
              </w:rPr>
            </w:pPr>
          </w:p>
        </w:tc>
      </w:tr>
      <w:tr w:rsidR="00333096" w14:paraId="0C409976" w14:textId="77777777" w:rsidTr="00BB3863">
        <w:trPr>
          <w:trHeight w:val="297"/>
        </w:trPr>
        <w:tc>
          <w:tcPr>
            <w:tcW w:w="3169" w:type="dxa"/>
          </w:tcPr>
          <w:p w14:paraId="68E9AC6E" w14:textId="77777777" w:rsidR="00333096" w:rsidRDefault="00333096" w:rsidP="00333096">
            <w:pPr>
              <w:pStyle w:val="TableParagraph"/>
              <w:ind w:left="107"/>
              <w:rPr>
                <w:sz w:val="24"/>
              </w:rPr>
            </w:pPr>
            <w:r>
              <w:rPr>
                <w:sz w:val="24"/>
              </w:rPr>
              <w:t>Location(s)</w:t>
            </w:r>
            <w:r>
              <w:rPr>
                <w:spacing w:val="-2"/>
                <w:sz w:val="24"/>
              </w:rPr>
              <w:t xml:space="preserve"> </w:t>
            </w:r>
            <w:r>
              <w:rPr>
                <w:sz w:val="24"/>
              </w:rPr>
              <w:t>of</w:t>
            </w:r>
            <w:r>
              <w:rPr>
                <w:spacing w:val="-1"/>
                <w:sz w:val="24"/>
              </w:rPr>
              <w:t xml:space="preserve"> </w:t>
            </w:r>
            <w:r>
              <w:rPr>
                <w:sz w:val="24"/>
              </w:rPr>
              <w:t xml:space="preserve">value </w:t>
            </w:r>
            <w:r>
              <w:rPr>
                <w:spacing w:val="-2"/>
                <w:sz w:val="24"/>
              </w:rPr>
              <w:t>addition</w:t>
            </w:r>
          </w:p>
        </w:tc>
        <w:tc>
          <w:tcPr>
            <w:tcW w:w="5121" w:type="dxa"/>
          </w:tcPr>
          <w:p w14:paraId="6788F58A" w14:textId="77777777" w:rsidR="00333096" w:rsidRDefault="00333096" w:rsidP="00333096">
            <w:pPr>
              <w:pStyle w:val="TableParagraph"/>
              <w:rPr>
                <w:rFonts w:ascii="Times New Roman"/>
              </w:rPr>
            </w:pPr>
          </w:p>
        </w:tc>
      </w:tr>
    </w:tbl>
    <w:p w14:paraId="254BEDAE" w14:textId="77777777" w:rsidR="00333096" w:rsidRDefault="00333096" w:rsidP="00333096">
      <w:pPr>
        <w:pStyle w:val="BodyText"/>
        <w:spacing w:before="16"/>
      </w:pPr>
    </w:p>
    <w:p w14:paraId="6CE9ED52" w14:textId="77777777" w:rsidR="00333096" w:rsidRDefault="00333096" w:rsidP="00333096">
      <w:pPr>
        <w:pStyle w:val="BodyText"/>
        <w:spacing w:before="1"/>
        <w:ind w:left="1450" w:hanging="10"/>
      </w:pPr>
      <w:r>
        <w:t>Therefore,</w:t>
      </w:r>
      <w:r>
        <w:rPr>
          <w:spacing w:val="40"/>
        </w:rPr>
        <w:t xml:space="preserve"> </w:t>
      </w:r>
      <w:r>
        <w:t>we</w:t>
      </w:r>
      <w:r>
        <w:rPr>
          <w:spacing w:val="40"/>
        </w:rPr>
        <w:t xml:space="preserve"> </w:t>
      </w:r>
      <w:r>
        <w:t>certify</w:t>
      </w:r>
      <w:r>
        <w:rPr>
          <w:spacing w:val="40"/>
        </w:rPr>
        <w:t xml:space="preserve"> </w:t>
      </w:r>
      <w:r>
        <w:t>that</w:t>
      </w:r>
      <w:r>
        <w:rPr>
          <w:spacing w:val="40"/>
        </w:rPr>
        <w:t xml:space="preserve"> </w:t>
      </w:r>
      <w:r>
        <w:t>we</w:t>
      </w:r>
      <w:r>
        <w:rPr>
          <w:spacing w:val="40"/>
        </w:rPr>
        <w:t xml:space="preserve"> </w:t>
      </w:r>
      <w:r>
        <w:t>qualify</w:t>
      </w:r>
      <w:r>
        <w:rPr>
          <w:spacing w:val="40"/>
        </w:rPr>
        <w:t xml:space="preserve"> </w:t>
      </w:r>
      <w:r>
        <w:t>for</w:t>
      </w:r>
      <w:r>
        <w:rPr>
          <w:spacing w:val="40"/>
        </w:rPr>
        <w:t xml:space="preserve"> </w:t>
      </w:r>
      <w:r>
        <w:t>the</w:t>
      </w:r>
      <w:r>
        <w:rPr>
          <w:spacing w:val="40"/>
        </w:rPr>
        <w:t xml:space="preserve"> </w:t>
      </w:r>
      <w:r>
        <w:t>following</w:t>
      </w:r>
      <w:r>
        <w:rPr>
          <w:spacing w:val="40"/>
        </w:rPr>
        <w:t xml:space="preserve"> </w:t>
      </w:r>
      <w:r>
        <w:t>category</w:t>
      </w:r>
      <w:r>
        <w:rPr>
          <w:spacing w:val="40"/>
        </w:rPr>
        <w:t xml:space="preserve"> </w:t>
      </w:r>
      <w:r>
        <w:t>of</w:t>
      </w:r>
      <w:r>
        <w:rPr>
          <w:spacing w:val="40"/>
        </w:rPr>
        <w:t xml:space="preserve"> </w:t>
      </w:r>
      <w:r>
        <w:t>the</w:t>
      </w:r>
      <w:r>
        <w:rPr>
          <w:spacing w:val="40"/>
        </w:rPr>
        <w:t xml:space="preserve"> </w:t>
      </w:r>
      <w:r>
        <w:t>supplier</w:t>
      </w:r>
      <w:r>
        <w:rPr>
          <w:spacing w:val="40"/>
        </w:rPr>
        <w:t xml:space="preserve"> </w:t>
      </w:r>
      <w:r>
        <w:t>(tick</w:t>
      </w:r>
      <w:r>
        <w:rPr>
          <w:spacing w:val="40"/>
        </w:rPr>
        <w:t xml:space="preserve"> </w:t>
      </w:r>
      <w:r>
        <w:t>the</w:t>
      </w:r>
      <w:r>
        <w:rPr>
          <w:spacing w:val="40"/>
        </w:rPr>
        <w:t xml:space="preserve"> </w:t>
      </w:r>
      <w:r>
        <w:t>appropriate category):</w:t>
      </w:r>
    </w:p>
    <w:p w14:paraId="65425D12" w14:textId="77777777" w:rsidR="00333096" w:rsidRDefault="00333096" w:rsidP="00333096">
      <w:pPr>
        <w:pStyle w:val="ListParagraph"/>
        <w:numPr>
          <w:ilvl w:val="0"/>
          <w:numId w:val="2"/>
        </w:numPr>
        <w:tabs>
          <w:tab w:val="left" w:pos="1705"/>
        </w:tabs>
        <w:spacing w:before="2"/>
        <w:ind w:left="1705" w:hanging="265"/>
        <w:rPr>
          <w:sz w:val="24"/>
        </w:rPr>
      </w:pPr>
      <w:r>
        <w:rPr>
          <w:sz w:val="24"/>
        </w:rPr>
        <w:t>Class-I</w:t>
      </w:r>
      <w:r>
        <w:rPr>
          <w:spacing w:val="-7"/>
          <w:sz w:val="24"/>
        </w:rPr>
        <w:t xml:space="preserve"> </w:t>
      </w:r>
      <w:r>
        <w:rPr>
          <w:sz w:val="24"/>
        </w:rPr>
        <w:t>Local</w:t>
      </w:r>
      <w:r>
        <w:rPr>
          <w:spacing w:val="-4"/>
          <w:sz w:val="24"/>
        </w:rPr>
        <w:t xml:space="preserve"> </w:t>
      </w:r>
      <w:r>
        <w:rPr>
          <w:spacing w:val="-2"/>
          <w:sz w:val="24"/>
        </w:rPr>
        <w:t>Supplier/</w:t>
      </w:r>
    </w:p>
    <w:p w14:paraId="3DF9662A" w14:textId="77777777" w:rsidR="00333096" w:rsidRDefault="00333096" w:rsidP="00333096">
      <w:pPr>
        <w:pStyle w:val="ListParagraph"/>
        <w:numPr>
          <w:ilvl w:val="0"/>
          <w:numId w:val="2"/>
        </w:numPr>
        <w:tabs>
          <w:tab w:val="left" w:pos="1705"/>
        </w:tabs>
        <w:ind w:left="1705" w:hanging="265"/>
        <w:rPr>
          <w:sz w:val="24"/>
        </w:rPr>
      </w:pPr>
      <w:r>
        <w:rPr>
          <w:sz w:val="24"/>
        </w:rPr>
        <w:t>Class-II</w:t>
      </w:r>
      <w:r>
        <w:rPr>
          <w:spacing w:val="-8"/>
          <w:sz w:val="24"/>
        </w:rPr>
        <w:t xml:space="preserve"> </w:t>
      </w:r>
      <w:r>
        <w:rPr>
          <w:sz w:val="24"/>
        </w:rPr>
        <w:t>Local</w:t>
      </w:r>
      <w:r>
        <w:rPr>
          <w:spacing w:val="-5"/>
          <w:sz w:val="24"/>
        </w:rPr>
        <w:t xml:space="preserve"> </w:t>
      </w:r>
      <w:r>
        <w:rPr>
          <w:spacing w:val="-2"/>
          <w:sz w:val="24"/>
        </w:rPr>
        <w:t>Supplier/</w:t>
      </w:r>
    </w:p>
    <w:p w14:paraId="23D11EF1" w14:textId="77777777" w:rsidR="00333096" w:rsidRDefault="00333096" w:rsidP="00333096">
      <w:pPr>
        <w:pStyle w:val="ListParagraph"/>
        <w:numPr>
          <w:ilvl w:val="0"/>
          <w:numId w:val="2"/>
        </w:numPr>
        <w:tabs>
          <w:tab w:val="left" w:pos="1705"/>
        </w:tabs>
        <w:ind w:left="1705" w:right="7792" w:hanging="265"/>
        <w:rPr>
          <w:sz w:val="24"/>
        </w:rPr>
      </w:pPr>
      <w:r>
        <w:rPr>
          <w:sz w:val="24"/>
        </w:rPr>
        <w:t>Non-Local</w:t>
      </w:r>
      <w:r>
        <w:rPr>
          <w:spacing w:val="-7"/>
          <w:sz w:val="24"/>
        </w:rPr>
        <w:t xml:space="preserve"> </w:t>
      </w:r>
      <w:r>
        <w:rPr>
          <w:spacing w:val="-2"/>
          <w:sz w:val="24"/>
        </w:rPr>
        <w:t>Supplier.</w:t>
      </w:r>
    </w:p>
    <w:p w14:paraId="289CDA8B" w14:textId="77777777" w:rsidR="00333096" w:rsidRDefault="00333096" w:rsidP="00333096">
      <w:pPr>
        <w:pStyle w:val="BodyText"/>
        <w:spacing w:before="16"/>
        <w:ind w:left="1440" w:right="7792"/>
      </w:pPr>
      <w:r>
        <w:t>We</w:t>
      </w:r>
      <w:r>
        <w:rPr>
          <w:spacing w:val="-1"/>
        </w:rPr>
        <w:t xml:space="preserve"> </w:t>
      </w:r>
      <w:r>
        <w:t>also declare</w:t>
      </w:r>
      <w:r>
        <w:rPr>
          <w:spacing w:val="-1"/>
        </w:rPr>
        <w:t xml:space="preserve"> </w:t>
      </w:r>
      <w:r>
        <w:rPr>
          <w:spacing w:val="-2"/>
        </w:rPr>
        <w:t>that.</w:t>
      </w:r>
    </w:p>
    <w:p w14:paraId="2478DBEB" w14:textId="77777777" w:rsidR="00333096" w:rsidRDefault="00333096" w:rsidP="00333096">
      <w:pPr>
        <w:pStyle w:val="ListParagraph"/>
        <w:numPr>
          <w:ilvl w:val="0"/>
          <w:numId w:val="2"/>
        </w:numPr>
        <w:tabs>
          <w:tab w:val="left" w:pos="1693"/>
        </w:tabs>
        <w:spacing w:before="19"/>
        <w:ind w:right="399" w:firstLine="0"/>
        <w:rPr>
          <w:sz w:val="24"/>
        </w:rPr>
      </w:pPr>
      <w:r>
        <w:rPr>
          <w:sz w:val="24"/>
        </w:rPr>
        <w:t>There</w:t>
      </w:r>
      <w:r>
        <w:rPr>
          <w:spacing w:val="-14"/>
          <w:sz w:val="24"/>
        </w:rPr>
        <w:t xml:space="preserve"> </w:t>
      </w:r>
      <w:r>
        <w:rPr>
          <w:sz w:val="24"/>
        </w:rPr>
        <w:t>is</w:t>
      </w:r>
      <w:r>
        <w:rPr>
          <w:spacing w:val="-13"/>
          <w:sz w:val="24"/>
        </w:rPr>
        <w:t xml:space="preserve"> </w:t>
      </w:r>
      <w:r>
        <w:rPr>
          <w:sz w:val="24"/>
        </w:rPr>
        <w:t>no</w:t>
      </w:r>
      <w:r>
        <w:rPr>
          <w:spacing w:val="-13"/>
          <w:sz w:val="24"/>
        </w:rPr>
        <w:t xml:space="preserve"> </w:t>
      </w:r>
      <w:r>
        <w:rPr>
          <w:sz w:val="24"/>
        </w:rPr>
        <w:t>country</w:t>
      </w:r>
      <w:r>
        <w:rPr>
          <w:spacing w:val="-13"/>
          <w:sz w:val="24"/>
        </w:rPr>
        <w:t xml:space="preserve"> </w:t>
      </w:r>
      <w:r>
        <w:rPr>
          <w:sz w:val="24"/>
        </w:rPr>
        <w:t>whose</w:t>
      </w:r>
      <w:r>
        <w:rPr>
          <w:spacing w:val="-14"/>
          <w:sz w:val="24"/>
        </w:rPr>
        <w:t xml:space="preserve"> </w:t>
      </w:r>
      <w:r>
        <w:rPr>
          <w:sz w:val="24"/>
        </w:rPr>
        <w:t>bidders</w:t>
      </w:r>
      <w:r>
        <w:rPr>
          <w:spacing w:val="-13"/>
          <w:sz w:val="24"/>
        </w:rPr>
        <w:t xml:space="preserve"> </w:t>
      </w:r>
      <w:r>
        <w:rPr>
          <w:sz w:val="24"/>
        </w:rPr>
        <w:t>have</w:t>
      </w:r>
      <w:r>
        <w:rPr>
          <w:spacing w:val="-13"/>
          <w:sz w:val="24"/>
        </w:rPr>
        <w:t xml:space="preserve"> </w:t>
      </w:r>
      <w:r>
        <w:rPr>
          <w:sz w:val="24"/>
        </w:rPr>
        <w:t>been</w:t>
      </w:r>
      <w:r>
        <w:rPr>
          <w:spacing w:val="-13"/>
          <w:sz w:val="24"/>
        </w:rPr>
        <w:t xml:space="preserve"> </w:t>
      </w:r>
      <w:r>
        <w:rPr>
          <w:sz w:val="24"/>
        </w:rPr>
        <w:t>notified</w:t>
      </w:r>
      <w:r>
        <w:rPr>
          <w:spacing w:val="-13"/>
          <w:sz w:val="24"/>
        </w:rPr>
        <w:t xml:space="preserve"> </w:t>
      </w:r>
      <w:r>
        <w:rPr>
          <w:sz w:val="24"/>
        </w:rPr>
        <w:t>as</w:t>
      </w:r>
      <w:r>
        <w:rPr>
          <w:spacing w:val="-14"/>
          <w:sz w:val="24"/>
        </w:rPr>
        <w:t xml:space="preserve"> </w:t>
      </w:r>
      <w:r>
        <w:rPr>
          <w:sz w:val="24"/>
        </w:rPr>
        <w:t>ineligible</w:t>
      </w:r>
      <w:r>
        <w:rPr>
          <w:spacing w:val="-13"/>
          <w:sz w:val="24"/>
        </w:rPr>
        <w:t xml:space="preserve"> </w:t>
      </w:r>
      <w:r>
        <w:rPr>
          <w:sz w:val="24"/>
        </w:rPr>
        <w:t>on</w:t>
      </w:r>
      <w:r>
        <w:rPr>
          <w:spacing w:val="-13"/>
          <w:sz w:val="24"/>
        </w:rPr>
        <w:t xml:space="preserve"> </w:t>
      </w:r>
      <w:r>
        <w:rPr>
          <w:sz w:val="24"/>
        </w:rPr>
        <w:t>a</w:t>
      </w:r>
      <w:r>
        <w:rPr>
          <w:spacing w:val="-13"/>
          <w:sz w:val="24"/>
        </w:rPr>
        <w:t xml:space="preserve"> </w:t>
      </w:r>
      <w:r>
        <w:rPr>
          <w:sz w:val="24"/>
        </w:rPr>
        <w:t>reciprocal</w:t>
      </w:r>
      <w:r>
        <w:rPr>
          <w:spacing w:val="-13"/>
          <w:sz w:val="24"/>
        </w:rPr>
        <w:t xml:space="preserve"> </w:t>
      </w:r>
      <w:r>
        <w:rPr>
          <w:sz w:val="24"/>
        </w:rPr>
        <w:t>basis</w:t>
      </w:r>
      <w:r>
        <w:rPr>
          <w:spacing w:val="-14"/>
          <w:sz w:val="24"/>
        </w:rPr>
        <w:t xml:space="preserve"> </w:t>
      </w:r>
      <w:r>
        <w:rPr>
          <w:sz w:val="24"/>
        </w:rPr>
        <w:t>under this order for the offered Services, or</w:t>
      </w:r>
    </w:p>
    <w:p w14:paraId="4B997C8B" w14:textId="77777777" w:rsidR="00333096" w:rsidRDefault="00333096" w:rsidP="00333096">
      <w:pPr>
        <w:pStyle w:val="ListParagraph"/>
        <w:numPr>
          <w:ilvl w:val="0"/>
          <w:numId w:val="2"/>
        </w:numPr>
        <w:tabs>
          <w:tab w:val="left" w:pos="1450"/>
          <w:tab w:val="left" w:pos="1695"/>
        </w:tabs>
        <w:spacing w:before="4"/>
        <w:ind w:left="1450" w:right="396" w:hanging="10"/>
        <w:rPr>
          <w:sz w:val="24"/>
        </w:rPr>
      </w:pPr>
      <w:r>
        <w:rPr>
          <w:sz w:val="24"/>
        </w:rPr>
        <w:t>We</w:t>
      </w:r>
      <w:r>
        <w:rPr>
          <w:spacing w:val="-12"/>
          <w:sz w:val="24"/>
        </w:rPr>
        <w:t xml:space="preserve"> </w:t>
      </w:r>
      <w:r>
        <w:rPr>
          <w:sz w:val="24"/>
        </w:rPr>
        <w:t>do</w:t>
      </w:r>
      <w:r>
        <w:rPr>
          <w:spacing w:val="-12"/>
          <w:sz w:val="24"/>
        </w:rPr>
        <w:t xml:space="preserve"> </w:t>
      </w:r>
      <w:r>
        <w:rPr>
          <w:sz w:val="24"/>
        </w:rPr>
        <w:t>not</w:t>
      </w:r>
      <w:r>
        <w:rPr>
          <w:spacing w:val="-12"/>
          <w:sz w:val="24"/>
        </w:rPr>
        <w:t xml:space="preserve"> </w:t>
      </w:r>
      <w:r>
        <w:rPr>
          <w:sz w:val="24"/>
        </w:rPr>
        <w:t>belong</w:t>
      </w:r>
      <w:r>
        <w:rPr>
          <w:spacing w:val="-13"/>
          <w:sz w:val="24"/>
        </w:rPr>
        <w:t xml:space="preserve"> </w:t>
      </w:r>
      <w:r>
        <w:rPr>
          <w:sz w:val="24"/>
        </w:rPr>
        <w:t>to</w:t>
      </w:r>
      <w:r>
        <w:rPr>
          <w:spacing w:val="-12"/>
          <w:sz w:val="24"/>
        </w:rPr>
        <w:t xml:space="preserve"> </w:t>
      </w:r>
      <w:r>
        <w:rPr>
          <w:sz w:val="24"/>
        </w:rPr>
        <w:t>any</w:t>
      </w:r>
      <w:r>
        <w:rPr>
          <w:spacing w:val="-13"/>
          <w:sz w:val="24"/>
        </w:rPr>
        <w:t xml:space="preserve"> </w:t>
      </w:r>
      <w:r>
        <w:rPr>
          <w:sz w:val="24"/>
        </w:rPr>
        <w:t>Country</w:t>
      </w:r>
      <w:r>
        <w:rPr>
          <w:spacing w:val="-11"/>
          <w:sz w:val="24"/>
        </w:rPr>
        <w:t xml:space="preserve"> </w:t>
      </w:r>
      <w:r>
        <w:rPr>
          <w:sz w:val="24"/>
        </w:rPr>
        <w:t>whose</w:t>
      </w:r>
      <w:r>
        <w:rPr>
          <w:spacing w:val="-12"/>
          <w:sz w:val="24"/>
        </w:rPr>
        <w:t xml:space="preserve"> </w:t>
      </w:r>
      <w:r>
        <w:rPr>
          <w:sz w:val="24"/>
        </w:rPr>
        <w:t>bidders</w:t>
      </w:r>
      <w:r>
        <w:rPr>
          <w:spacing w:val="-12"/>
          <w:sz w:val="24"/>
        </w:rPr>
        <w:t xml:space="preserve"> </w:t>
      </w:r>
      <w:r>
        <w:rPr>
          <w:sz w:val="24"/>
        </w:rPr>
        <w:t>are</w:t>
      </w:r>
      <w:r>
        <w:rPr>
          <w:spacing w:val="-12"/>
          <w:sz w:val="24"/>
        </w:rPr>
        <w:t xml:space="preserve"> </w:t>
      </w:r>
      <w:r>
        <w:rPr>
          <w:sz w:val="24"/>
        </w:rPr>
        <w:t>notified</w:t>
      </w:r>
      <w:r>
        <w:rPr>
          <w:spacing w:val="-13"/>
          <w:sz w:val="24"/>
        </w:rPr>
        <w:t xml:space="preserve"> </w:t>
      </w:r>
      <w:r>
        <w:rPr>
          <w:sz w:val="24"/>
        </w:rPr>
        <w:t>as</w:t>
      </w:r>
      <w:r>
        <w:rPr>
          <w:spacing w:val="-12"/>
          <w:sz w:val="24"/>
        </w:rPr>
        <w:t xml:space="preserve"> </w:t>
      </w:r>
      <w:r>
        <w:rPr>
          <w:sz w:val="24"/>
        </w:rPr>
        <w:t>ineligible</w:t>
      </w:r>
      <w:r>
        <w:rPr>
          <w:spacing w:val="-12"/>
          <w:sz w:val="24"/>
        </w:rPr>
        <w:t xml:space="preserve"> </w:t>
      </w:r>
      <w:r>
        <w:rPr>
          <w:sz w:val="24"/>
        </w:rPr>
        <w:t>on</w:t>
      </w:r>
      <w:r>
        <w:rPr>
          <w:spacing w:val="-12"/>
          <w:sz w:val="24"/>
        </w:rPr>
        <w:t xml:space="preserve"> </w:t>
      </w:r>
      <w:r>
        <w:rPr>
          <w:sz w:val="24"/>
        </w:rPr>
        <w:t>a</w:t>
      </w:r>
      <w:r>
        <w:rPr>
          <w:spacing w:val="-12"/>
          <w:sz w:val="24"/>
        </w:rPr>
        <w:t xml:space="preserve"> </w:t>
      </w:r>
      <w:r>
        <w:rPr>
          <w:sz w:val="24"/>
        </w:rPr>
        <w:t>reciprocal</w:t>
      </w:r>
      <w:r>
        <w:rPr>
          <w:spacing w:val="-12"/>
          <w:sz w:val="24"/>
        </w:rPr>
        <w:t xml:space="preserve"> </w:t>
      </w:r>
      <w:r>
        <w:rPr>
          <w:sz w:val="24"/>
        </w:rPr>
        <w:t>basis under this order for the offered Services.</w:t>
      </w:r>
    </w:p>
    <w:p w14:paraId="5A4BC6D9" w14:textId="77777777" w:rsidR="00333096" w:rsidRDefault="00333096" w:rsidP="00333096">
      <w:pPr>
        <w:pStyle w:val="BodyText"/>
        <w:spacing w:before="10"/>
      </w:pPr>
    </w:p>
    <w:p w14:paraId="28185152" w14:textId="77777777" w:rsidR="00333096" w:rsidRDefault="00333096" w:rsidP="00333096">
      <w:pPr>
        <w:pStyle w:val="BodyText"/>
        <w:spacing w:before="10"/>
      </w:pPr>
    </w:p>
    <w:p w14:paraId="47F46C23" w14:textId="77777777" w:rsidR="00333096" w:rsidRDefault="00934FC5" w:rsidP="00333096">
      <w:pPr>
        <w:pStyle w:val="BodyText"/>
        <w:spacing w:before="10"/>
        <w:ind w:left="1440"/>
      </w:pPr>
      <w:r>
        <w:t>Date:</w:t>
      </w:r>
      <w:r w:rsidR="00333096">
        <w:t xml:space="preserve"> </w:t>
      </w:r>
      <w:r w:rsidR="00333096">
        <w:tab/>
      </w:r>
      <w:r w:rsidR="00333096">
        <w:tab/>
      </w:r>
      <w:r w:rsidR="00333096">
        <w:tab/>
      </w:r>
      <w:r w:rsidR="00333096">
        <w:tab/>
      </w:r>
      <w:r w:rsidR="00333096">
        <w:tab/>
      </w:r>
      <w:r w:rsidR="00333096">
        <w:tab/>
      </w:r>
      <w:r w:rsidR="00333096">
        <w:tab/>
      </w:r>
      <w:r w:rsidR="00333096">
        <w:tab/>
      </w:r>
      <w:r w:rsidR="00333096">
        <w:tab/>
      </w:r>
      <w:r w:rsidR="00333096">
        <w:tab/>
        <w:t xml:space="preserve">Contractor Signature </w:t>
      </w:r>
    </w:p>
    <w:p w14:paraId="06E56125" w14:textId="77777777" w:rsidR="00333096" w:rsidRDefault="00333096" w:rsidP="00333096">
      <w:pPr>
        <w:pStyle w:val="BodyText"/>
        <w:ind w:left="1440"/>
      </w:pPr>
    </w:p>
    <w:p w14:paraId="28CC8788" w14:textId="77777777" w:rsidR="00333096" w:rsidRDefault="00333096" w:rsidP="00333096">
      <w:pPr>
        <w:pStyle w:val="BodyText"/>
        <w:ind w:left="1440"/>
      </w:pPr>
      <w:r>
        <w:t>Rates</w:t>
      </w:r>
      <w:r>
        <w:rPr>
          <w:spacing w:val="-1"/>
        </w:rPr>
        <w:t xml:space="preserve"> </w:t>
      </w:r>
      <w:r>
        <w:t>quoted</w:t>
      </w:r>
      <w:r>
        <w:rPr>
          <w:spacing w:val="-3"/>
        </w:rPr>
        <w:t xml:space="preserve"> </w:t>
      </w:r>
      <w:r>
        <w:t>in</w:t>
      </w:r>
      <w:r>
        <w:rPr>
          <w:spacing w:val="-1"/>
        </w:rPr>
        <w:t xml:space="preserve"> </w:t>
      </w:r>
      <w:r>
        <w:t>the</w:t>
      </w:r>
      <w:r>
        <w:rPr>
          <w:spacing w:val="-1"/>
        </w:rPr>
        <w:t xml:space="preserve"> </w:t>
      </w:r>
      <w:r>
        <w:t>tender</w:t>
      </w:r>
      <w:r>
        <w:rPr>
          <w:spacing w:val="-1"/>
        </w:rPr>
        <w:t xml:space="preserve"> </w:t>
      </w:r>
      <w:r>
        <w:t>shall</w:t>
      </w:r>
      <w:r>
        <w:rPr>
          <w:spacing w:val="-2"/>
        </w:rPr>
        <w:t xml:space="preserve"> </w:t>
      </w:r>
      <w:r>
        <w:t>be</w:t>
      </w:r>
      <w:r>
        <w:rPr>
          <w:spacing w:val="-1"/>
        </w:rPr>
        <w:t xml:space="preserve"> </w:t>
      </w:r>
      <w:r>
        <w:t>valid</w:t>
      </w:r>
      <w:r>
        <w:rPr>
          <w:spacing w:val="-2"/>
        </w:rPr>
        <w:t xml:space="preserve"> </w:t>
      </w:r>
      <w:r>
        <w:t>for</w:t>
      </w:r>
      <w:r>
        <w:rPr>
          <w:spacing w:val="-3"/>
        </w:rPr>
        <w:t xml:space="preserve"> </w:t>
      </w:r>
      <w:r>
        <w:t xml:space="preserve">60 </w:t>
      </w:r>
      <w:r>
        <w:rPr>
          <w:spacing w:val="-2"/>
        </w:rPr>
        <w:t>days.</w:t>
      </w:r>
    </w:p>
    <w:p w14:paraId="497843FF" w14:textId="77777777" w:rsidR="00333096" w:rsidRDefault="00333096" w:rsidP="00333096">
      <w:pPr>
        <w:pStyle w:val="BodyText"/>
        <w:ind w:left="1418" w:right="2247" w:firstLine="22"/>
      </w:pPr>
      <w:r>
        <w:t>Canvassing</w:t>
      </w:r>
      <w:r>
        <w:rPr>
          <w:spacing w:val="-6"/>
        </w:rPr>
        <w:t xml:space="preserve"> </w:t>
      </w:r>
      <w:r>
        <w:t>in</w:t>
      </w:r>
      <w:r>
        <w:rPr>
          <w:spacing w:val="-6"/>
        </w:rPr>
        <w:t xml:space="preserve"> </w:t>
      </w:r>
      <w:r>
        <w:t>connection</w:t>
      </w:r>
      <w:r>
        <w:rPr>
          <w:spacing w:val="-6"/>
        </w:rPr>
        <w:t xml:space="preserve"> </w:t>
      </w:r>
      <w:r>
        <w:t>with</w:t>
      </w:r>
      <w:r>
        <w:rPr>
          <w:spacing w:val="-5"/>
        </w:rPr>
        <w:t xml:space="preserve"> </w:t>
      </w:r>
      <w:r>
        <w:t>tender/quotation</w:t>
      </w:r>
      <w:r>
        <w:rPr>
          <w:spacing w:val="-6"/>
        </w:rPr>
        <w:t xml:space="preserve"> </w:t>
      </w:r>
      <w:r>
        <w:t>is</w:t>
      </w:r>
      <w:r>
        <w:rPr>
          <w:spacing w:val="-5"/>
        </w:rPr>
        <w:t xml:space="preserve"> </w:t>
      </w:r>
      <w:r>
        <w:t>strictly</w:t>
      </w:r>
      <w:r>
        <w:rPr>
          <w:spacing w:val="-6"/>
        </w:rPr>
        <w:t xml:space="preserve"> </w:t>
      </w:r>
      <w:r>
        <w:t>prohibited. Lowest bidder will be decided on quoted basic value only.</w:t>
      </w:r>
    </w:p>
    <w:p w14:paraId="25D57471" w14:textId="77777777" w:rsidR="00333096" w:rsidRDefault="00333096" w:rsidP="00333096">
      <w:pPr>
        <w:pStyle w:val="BodyText"/>
        <w:ind w:left="1418"/>
        <w:sectPr w:rsidR="00333096" w:rsidSect="004C3180">
          <w:pgSz w:w="12240" w:h="15840"/>
          <w:pgMar w:top="2269" w:right="360" w:bottom="1540" w:left="360" w:header="571" w:footer="1314" w:gutter="0"/>
          <w:cols w:space="720"/>
        </w:sectPr>
      </w:pPr>
      <w:r>
        <w:t>The Director, ACTREC reserves the right to reject any or all the quotations or allot part of the work to different agencies without assigning any thereto</w:t>
      </w:r>
    </w:p>
    <w:p w14:paraId="08E0CE9F" w14:textId="77777777" w:rsidR="00333096" w:rsidRDefault="00333096" w:rsidP="00333096">
      <w:pPr>
        <w:pStyle w:val="BodyText"/>
        <w:spacing w:before="1"/>
      </w:pPr>
    </w:p>
    <w:p w14:paraId="33636CC0" w14:textId="77777777" w:rsidR="00D55AA6" w:rsidRPr="00333096" w:rsidRDefault="00D55AA6">
      <w:pPr>
        <w:pStyle w:val="BodyText"/>
        <w:spacing w:before="7"/>
        <w:rPr>
          <w:sz w:val="2"/>
        </w:rPr>
      </w:pPr>
    </w:p>
    <w:tbl>
      <w:tblPr>
        <w:tblW w:w="0" w:type="auto"/>
        <w:tblInd w:w="1587" w:type="dxa"/>
        <w:tblLayout w:type="fixed"/>
        <w:tblCellMar>
          <w:left w:w="0" w:type="dxa"/>
          <w:right w:w="0" w:type="dxa"/>
        </w:tblCellMar>
        <w:tblLook w:val="01E0" w:firstRow="1" w:lastRow="1" w:firstColumn="1" w:lastColumn="1" w:noHBand="0" w:noVBand="0"/>
      </w:tblPr>
      <w:tblGrid>
        <w:gridCol w:w="9388"/>
      </w:tblGrid>
      <w:tr w:rsidR="00D55AA6" w14:paraId="77216A22" w14:textId="77777777">
        <w:trPr>
          <w:trHeight w:val="305"/>
        </w:trPr>
        <w:tc>
          <w:tcPr>
            <w:tcW w:w="9388" w:type="dxa"/>
          </w:tcPr>
          <w:p w14:paraId="084FC411" w14:textId="77777777" w:rsidR="00D55AA6" w:rsidRDefault="005E66D7">
            <w:pPr>
              <w:pStyle w:val="TableParagraph"/>
              <w:ind w:left="50"/>
              <w:rPr>
                <w:b/>
                <w:sz w:val="24"/>
              </w:rPr>
            </w:pPr>
            <w:r>
              <w:rPr>
                <w:b/>
                <w:spacing w:val="-2"/>
                <w:sz w:val="24"/>
              </w:rPr>
              <w:t>NOTE:</w:t>
            </w:r>
          </w:p>
        </w:tc>
      </w:tr>
      <w:tr w:rsidR="00D55AA6" w14:paraId="69251DF4" w14:textId="77777777">
        <w:trPr>
          <w:trHeight w:val="302"/>
        </w:trPr>
        <w:tc>
          <w:tcPr>
            <w:tcW w:w="9388" w:type="dxa"/>
          </w:tcPr>
          <w:p w14:paraId="57F18FC3" w14:textId="77777777" w:rsidR="00D55AA6" w:rsidRDefault="005E66D7">
            <w:pPr>
              <w:pStyle w:val="TableParagraph"/>
              <w:spacing w:before="23" w:line="259" w:lineRule="exact"/>
              <w:ind w:left="875"/>
            </w:pPr>
            <w:r>
              <w:rPr>
                <w:sz w:val="24"/>
              </w:rPr>
              <w:t>1)</w:t>
            </w:r>
            <w:r>
              <w:rPr>
                <w:spacing w:val="73"/>
                <w:sz w:val="24"/>
              </w:rPr>
              <w:t xml:space="preserve"> </w:t>
            </w:r>
            <w:r>
              <w:t>Agency</w:t>
            </w:r>
            <w:r>
              <w:rPr>
                <w:spacing w:val="-4"/>
              </w:rPr>
              <w:t xml:space="preserve"> </w:t>
            </w:r>
            <w:r>
              <w:t>should</w:t>
            </w:r>
            <w:r>
              <w:rPr>
                <w:spacing w:val="-3"/>
              </w:rPr>
              <w:t xml:space="preserve"> </w:t>
            </w:r>
            <w:r>
              <w:t>visit</w:t>
            </w:r>
            <w:r>
              <w:rPr>
                <w:spacing w:val="-4"/>
              </w:rPr>
              <w:t xml:space="preserve"> </w:t>
            </w:r>
            <w:r>
              <w:t>the</w:t>
            </w:r>
            <w:r>
              <w:rPr>
                <w:spacing w:val="-2"/>
              </w:rPr>
              <w:t xml:space="preserve"> </w:t>
            </w:r>
            <w:r>
              <w:t>site</w:t>
            </w:r>
            <w:r>
              <w:rPr>
                <w:spacing w:val="-3"/>
              </w:rPr>
              <w:t xml:space="preserve"> </w:t>
            </w:r>
            <w:r>
              <w:t>to</w:t>
            </w:r>
            <w:r>
              <w:rPr>
                <w:spacing w:val="-3"/>
              </w:rPr>
              <w:t xml:space="preserve"> </w:t>
            </w:r>
            <w:r>
              <w:t>know</w:t>
            </w:r>
            <w:r>
              <w:rPr>
                <w:spacing w:val="-3"/>
              </w:rPr>
              <w:t xml:space="preserve"> </w:t>
            </w:r>
            <w:r>
              <w:t>actual</w:t>
            </w:r>
            <w:r>
              <w:rPr>
                <w:spacing w:val="-3"/>
              </w:rPr>
              <w:t xml:space="preserve"> </w:t>
            </w:r>
            <w:r>
              <w:t>scope</w:t>
            </w:r>
            <w:r>
              <w:rPr>
                <w:spacing w:val="-2"/>
              </w:rPr>
              <w:t xml:space="preserve"> </w:t>
            </w:r>
            <w:r>
              <w:t>of</w:t>
            </w:r>
            <w:r>
              <w:rPr>
                <w:spacing w:val="-6"/>
              </w:rPr>
              <w:t xml:space="preserve"> </w:t>
            </w:r>
            <w:r>
              <w:t>work</w:t>
            </w:r>
            <w:r>
              <w:rPr>
                <w:spacing w:val="-3"/>
              </w:rPr>
              <w:t xml:space="preserve"> </w:t>
            </w:r>
            <w:r>
              <w:t>before</w:t>
            </w:r>
            <w:r>
              <w:rPr>
                <w:spacing w:val="-2"/>
              </w:rPr>
              <w:t xml:space="preserve"> quoting.</w:t>
            </w:r>
          </w:p>
        </w:tc>
      </w:tr>
      <w:tr w:rsidR="00D55AA6" w14:paraId="6D077D10" w14:textId="77777777">
        <w:trPr>
          <w:trHeight w:val="533"/>
        </w:trPr>
        <w:tc>
          <w:tcPr>
            <w:tcW w:w="9388" w:type="dxa"/>
          </w:tcPr>
          <w:p w14:paraId="4FFB0BFB" w14:textId="77777777" w:rsidR="00D55AA6" w:rsidRDefault="005E66D7">
            <w:pPr>
              <w:pStyle w:val="TableParagraph"/>
              <w:spacing w:line="260" w:lineRule="exact"/>
              <w:ind w:left="1235" w:hanging="360"/>
            </w:pPr>
            <w:r>
              <w:rPr>
                <w:sz w:val="24"/>
              </w:rPr>
              <w:t>2)</w:t>
            </w:r>
            <w:r>
              <w:rPr>
                <w:spacing w:val="79"/>
                <w:sz w:val="24"/>
              </w:rPr>
              <w:t xml:space="preserve"> </w:t>
            </w:r>
            <w:r>
              <w:t>Material brought to the site shall be endorsed at security</w:t>
            </w:r>
            <w:r>
              <w:rPr>
                <w:spacing w:val="19"/>
              </w:rPr>
              <w:t xml:space="preserve"> </w:t>
            </w:r>
            <w:r>
              <w:t>gate and copy of this same</w:t>
            </w:r>
            <w:r>
              <w:rPr>
                <w:spacing w:val="40"/>
              </w:rPr>
              <w:t xml:space="preserve"> </w:t>
            </w:r>
            <w:r>
              <w:t>shall be given to engineering department.</w:t>
            </w:r>
          </w:p>
        </w:tc>
      </w:tr>
      <w:tr w:rsidR="00D55AA6" w14:paraId="1D27874F" w14:textId="77777777">
        <w:trPr>
          <w:trHeight w:val="293"/>
        </w:trPr>
        <w:tc>
          <w:tcPr>
            <w:tcW w:w="9388" w:type="dxa"/>
          </w:tcPr>
          <w:p w14:paraId="5355C9B2" w14:textId="77777777" w:rsidR="00D55AA6" w:rsidRDefault="005E66D7">
            <w:pPr>
              <w:pStyle w:val="TableParagraph"/>
              <w:spacing w:line="274" w:lineRule="exact"/>
              <w:ind w:left="875"/>
            </w:pPr>
            <w:r>
              <w:rPr>
                <w:sz w:val="24"/>
              </w:rPr>
              <w:t>3)</w:t>
            </w:r>
            <w:r>
              <w:rPr>
                <w:spacing w:val="75"/>
                <w:sz w:val="24"/>
              </w:rPr>
              <w:t xml:space="preserve"> </w:t>
            </w:r>
            <w:r>
              <w:t>Rate</w:t>
            </w:r>
            <w:r>
              <w:rPr>
                <w:spacing w:val="-2"/>
              </w:rPr>
              <w:t xml:space="preserve"> </w:t>
            </w:r>
            <w:r>
              <w:t>shall</w:t>
            </w:r>
            <w:r>
              <w:rPr>
                <w:spacing w:val="-3"/>
              </w:rPr>
              <w:t xml:space="preserve"> </w:t>
            </w:r>
            <w:r>
              <w:t>be</w:t>
            </w:r>
            <w:r>
              <w:rPr>
                <w:spacing w:val="-2"/>
              </w:rPr>
              <w:t xml:space="preserve"> </w:t>
            </w:r>
            <w:r>
              <w:t>quoted</w:t>
            </w:r>
            <w:r>
              <w:rPr>
                <w:spacing w:val="-4"/>
              </w:rPr>
              <w:t xml:space="preserve"> </w:t>
            </w:r>
            <w:r>
              <w:t>Basic</w:t>
            </w:r>
            <w:r>
              <w:rPr>
                <w:spacing w:val="-4"/>
              </w:rPr>
              <w:t xml:space="preserve"> </w:t>
            </w:r>
            <w:r>
              <w:t>only</w:t>
            </w:r>
            <w:r>
              <w:rPr>
                <w:spacing w:val="-3"/>
              </w:rPr>
              <w:t xml:space="preserve"> </w:t>
            </w:r>
            <w:r>
              <w:t>and</w:t>
            </w:r>
            <w:r>
              <w:rPr>
                <w:spacing w:val="-4"/>
              </w:rPr>
              <w:t xml:space="preserve"> </w:t>
            </w:r>
            <w:r>
              <w:t>GST</w:t>
            </w:r>
            <w:r>
              <w:rPr>
                <w:spacing w:val="-1"/>
              </w:rPr>
              <w:t xml:space="preserve"> </w:t>
            </w:r>
            <w:r>
              <w:t>as</w:t>
            </w:r>
            <w:r>
              <w:rPr>
                <w:spacing w:val="-1"/>
              </w:rPr>
              <w:t xml:space="preserve"> </w:t>
            </w:r>
            <w:r>
              <w:t>applicable</w:t>
            </w:r>
            <w:r>
              <w:rPr>
                <w:spacing w:val="-3"/>
              </w:rPr>
              <w:t xml:space="preserve"> </w:t>
            </w:r>
            <w:r>
              <w:t>will</w:t>
            </w:r>
            <w:r>
              <w:rPr>
                <w:spacing w:val="-2"/>
              </w:rPr>
              <w:t xml:space="preserve"> </w:t>
            </w:r>
            <w:r>
              <w:t>be</w:t>
            </w:r>
            <w:r>
              <w:rPr>
                <w:spacing w:val="-2"/>
              </w:rPr>
              <w:t xml:space="preserve"> extra.</w:t>
            </w:r>
          </w:p>
        </w:tc>
      </w:tr>
      <w:tr w:rsidR="00D55AA6" w14:paraId="3057FFFE" w14:textId="77777777">
        <w:trPr>
          <w:trHeight w:val="8936"/>
        </w:trPr>
        <w:tc>
          <w:tcPr>
            <w:tcW w:w="9388" w:type="dxa"/>
          </w:tcPr>
          <w:p w14:paraId="107EACC8" w14:textId="77777777" w:rsidR="00D55AA6" w:rsidRDefault="005E66D7">
            <w:pPr>
              <w:pStyle w:val="TableParagraph"/>
              <w:numPr>
                <w:ilvl w:val="0"/>
                <w:numId w:val="3"/>
              </w:numPr>
              <w:tabs>
                <w:tab w:val="left" w:pos="1235"/>
              </w:tabs>
              <w:spacing w:before="15" w:line="237" w:lineRule="auto"/>
              <w:ind w:right="628"/>
              <w:jc w:val="both"/>
            </w:pPr>
            <w:r>
              <w:t>Material required at site should be assessed by the agency and bill will not be settled for excess/supplied items. AMC to be done as per contract schedule &amp; whenever required</w:t>
            </w:r>
          </w:p>
          <w:p w14:paraId="66B72848" w14:textId="77777777" w:rsidR="00D55AA6" w:rsidRDefault="005E66D7">
            <w:pPr>
              <w:pStyle w:val="TableParagraph"/>
              <w:numPr>
                <w:ilvl w:val="0"/>
                <w:numId w:val="3"/>
              </w:numPr>
              <w:tabs>
                <w:tab w:val="left" w:pos="1235"/>
              </w:tabs>
              <w:spacing w:before="3" w:line="237" w:lineRule="auto"/>
              <w:ind w:right="629"/>
              <w:jc w:val="both"/>
            </w:pPr>
            <w:r>
              <w:t>The agency will be in charge of overseeing the right behavior of any personnel they hire to carry out this work.</w:t>
            </w:r>
          </w:p>
          <w:p w14:paraId="1B9131C4" w14:textId="77777777" w:rsidR="00D55AA6" w:rsidRDefault="005E66D7">
            <w:pPr>
              <w:pStyle w:val="TableParagraph"/>
              <w:numPr>
                <w:ilvl w:val="0"/>
                <w:numId w:val="3"/>
              </w:numPr>
              <w:tabs>
                <w:tab w:val="left" w:pos="1234"/>
              </w:tabs>
              <w:spacing w:line="278" w:lineRule="exact"/>
              <w:ind w:left="1234" w:hanging="359"/>
              <w:jc w:val="both"/>
            </w:pPr>
            <w:r>
              <w:t>All</w:t>
            </w:r>
            <w:r>
              <w:rPr>
                <w:spacing w:val="-11"/>
              </w:rPr>
              <w:t xml:space="preserve"> </w:t>
            </w:r>
            <w:r>
              <w:t>applicable</w:t>
            </w:r>
            <w:r>
              <w:rPr>
                <w:spacing w:val="-12"/>
              </w:rPr>
              <w:t xml:space="preserve"> </w:t>
            </w:r>
            <w:proofErr w:type="spellStart"/>
            <w:r>
              <w:t>labour</w:t>
            </w:r>
            <w:proofErr w:type="spellEnd"/>
            <w:r>
              <w:rPr>
                <w:spacing w:val="-11"/>
              </w:rPr>
              <w:t xml:space="preserve"> </w:t>
            </w:r>
            <w:r>
              <w:t>laws</w:t>
            </w:r>
            <w:r>
              <w:rPr>
                <w:spacing w:val="-12"/>
              </w:rPr>
              <w:t xml:space="preserve"> </w:t>
            </w:r>
            <w:r>
              <w:t>must</w:t>
            </w:r>
            <w:r>
              <w:rPr>
                <w:spacing w:val="-11"/>
              </w:rPr>
              <w:t xml:space="preserve"> </w:t>
            </w:r>
            <w:r>
              <w:t>be</w:t>
            </w:r>
            <w:r>
              <w:rPr>
                <w:spacing w:val="-11"/>
              </w:rPr>
              <w:t xml:space="preserve"> </w:t>
            </w:r>
            <w:r>
              <w:t>followed</w:t>
            </w:r>
            <w:r>
              <w:rPr>
                <w:spacing w:val="-12"/>
              </w:rPr>
              <w:t xml:space="preserve"> </w:t>
            </w:r>
            <w:r>
              <w:t>by</w:t>
            </w:r>
            <w:r>
              <w:rPr>
                <w:spacing w:val="-11"/>
              </w:rPr>
              <w:t xml:space="preserve"> </w:t>
            </w:r>
            <w:r>
              <w:t>the</w:t>
            </w:r>
            <w:r>
              <w:rPr>
                <w:spacing w:val="-11"/>
              </w:rPr>
              <w:t xml:space="preserve"> </w:t>
            </w:r>
            <w:r>
              <w:t>agency</w:t>
            </w:r>
            <w:r>
              <w:rPr>
                <w:spacing w:val="-12"/>
              </w:rPr>
              <w:t xml:space="preserve"> </w:t>
            </w:r>
            <w:r>
              <w:t>while</w:t>
            </w:r>
            <w:r>
              <w:rPr>
                <w:spacing w:val="-11"/>
              </w:rPr>
              <w:t xml:space="preserve"> </w:t>
            </w:r>
            <w:r>
              <w:t>they</w:t>
            </w:r>
            <w:r>
              <w:rPr>
                <w:spacing w:val="-12"/>
              </w:rPr>
              <w:t xml:space="preserve"> </w:t>
            </w:r>
            <w:r>
              <w:t>are</w:t>
            </w:r>
            <w:r>
              <w:rPr>
                <w:spacing w:val="-11"/>
              </w:rPr>
              <w:t xml:space="preserve"> </w:t>
            </w:r>
            <w:r>
              <w:t>in</w:t>
            </w:r>
            <w:r>
              <w:rPr>
                <w:spacing w:val="-11"/>
              </w:rPr>
              <w:t xml:space="preserve"> </w:t>
            </w:r>
            <w:r>
              <w:rPr>
                <w:spacing w:val="-2"/>
              </w:rPr>
              <w:t>effect.</w:t>
            </w:r>
          </w:p>
          <w:p w14:paraId="2C2EFD5A" w14:textId="77777777" w:rsidR="00D55AA6" w:rsidRDefault="005E66D7">
            <w:pPr>
              <w:pStyle w:val="TableParagraph"/>
              <w:numPr>
                <w:ilvl w:val="0"/>
                <w:numId w:val="3"/>
              </w:numPr>
              <w:tabs>
                <w:tab w:val="left" w:pos="1234"/>
              </w:tabs>
              <w:spacing w:line="277" w:lineRule="exact"/>
              <w:ind w:left="1234" w:hanging="359"/>
              <w:jc w:val="both"/>
            </w:pPr>
            <w:r>
              <w:t>Bill</w:t>
            </w:r>
            <w:r>
              <w:rPr>
                <w:spacing w:val="-7"/>
              </w:rPr>
              <w:t xml:space="preserve"> </w:t>
            </w:r>
            <w:r>
              <w:t>will</w:t>
            </w:r>
            <w:r>
              <w:rPr>
                <w:spacing w:val="-4"/>
              </w:rPr>
              <w:t xml:space="preserve"> </w:t>
            </w:r>
            <w:r>
              <w:t>be</w:t>
            </w:r>
            <w:r>
              <w:rPr>
                <w:spacing w:val="-8"/>
              </w:rPr>
              <w:t xml:space="preserve"> </w:t>
            </w:r>
            <w:r>
              <w:t>settled</w:t>
            </w:r>
            <w:r>
              <w:rPr>
                <w:spacing w:val="-4"/>
              </w:rPr>
              <w:t xml:space="preserve"> </w:t>
            </w:r>
            <w:r>
              <w:t>as</w:t>
            </w:r>
            <w:r>
              <w:rPr>
                <w:spacing w:val="-4"/>
              </w:rPr>
              <w:t xml:space="preserve"> </w:t>
            </w:r>
            <w:r>
              <w:t>per</w:t>
            </w:r>
            <w:r>
              <w:rPr>
                <w:spacing w:val="-4"/>
              </w:rPr>
              <w:t xml:space="preserve"> </w:t>
            </w:r>
            <w:r>
              <w:t>actual</w:t>
            </w:r>
            <w:r>
              <w:rPr>
                <w:spacing w:val="-7"/>
              </w:rPr>
              <w:t xml:space="preserve"> </w:t>
            </w:r>
            <w:r>
              <w:t>measurement/satisfactory</w:t>
            </w:r>
            <w:r>
              <w:rPr>
                <w:spacing w:val="-5"/>
              </w:rPr>
              <w:t xml:space="preserve"> </w:t>
            </w:r>
            <w:r>
              <w:rPr>
                <w:spacing w:val="-2"/>
              </w:rPr>
              <w:t>service</w:t>
            </w:r>
          </w:p>
          <w:p w14:paraId="21BA34AC" w14:textId="77777777" w:rsidR="00D55AA6" w:rsidRDefault="005E66D7">
            <w:pPr>
              <w:pStyle w:val="TableParagraph"/>
              <w:numPr>
                <w:ilvl w:val="0"/>
                <w:numId w:val="3"/>
              </w:numPr>
              <w:tabs>
                <w:tab w:val="left" w:pos="1235"/>
              </w:tabs>
              <w:spacing w:before="1" w:line="237" w:lineRule="auto"/>
              <w:ind w:right="625"/>
              <w:jc w:val="both"/>
            </w:pPr>
            <w:r>
              <w:t>If any of the quantities of the products exceed the necessary quantities, the agency must notify the engineer in charge of the work in writing and get permission in advance to execute the excess quantities. Rates for any additional items, if any, shall be agreed upon prior to the execution of such things.</w:t>
            </w:r>
          </w:p>
          <w:p w14:paraId="7F836F31" w14:textId="77777777" w:rsidR="00D55AA6" w:rsidRDefault="005E66D7">
            <w:pPr>
              <w:pStyle w:val="TableParagraph"/>
              <w:numPr>
                <w:ilvl w:val="0"/>
                <w:numId w:val="3"/>
              </w:numPr>
              <w:tabs>
                <w:tab w:val="left" w:pos="1235"/>
                <w:tab w:val="left" w:pos="1282"/>
              </w:tabs>
              <w:spacing w:before="4"/>
              <w:ind w:right="620"/>
              <w:jc w:val="both"/>
            </w:pPr>
            <w:r>
              <w:t>The</w:t>
            </w:r>
            <w:r>
              <w:rPr>
                <w:spacing w:val="40"/>
              </w:rPr>
              <w:t xml:space="preserve"> </w:t>
            </w:r>
            <w:r>
              <w:t>contractor shall be liable to pay a compensation for delay of work, equal to 1.0%</w:t>
            </w:r>
            <w:r>
              <w:rPr>
                <w:spacing w:val="-8"/>
              </w:rPr>
              <w:t xml:space="preserve"> </w:t>
            </w:r>
            <w:r>
              <w:t>of</w:t>
            </w:r>
            <w:r>
              <w:rPr>
                <w:spacing w:val="-8"/>
              </w:rPr>
              <w:t xml:space="preserve"> </w:t>
            </w:r>
            <w:r>
              <w:t>the</w:t>
            </w:r>
            <w:r>
              <w:rPr>
                <w:spacing w:val="-9"/>
              </w:rPr>
              <w:t xml:space="preserve"> </w:t>
            </w:r>
            <w:r>
              <w:t>work</w:t>
            </w:r>
            <w:r>
              <w:rPr>
                <w:spacing w:val="-10"/>
              </w:rPr>
              <w:t xml:space="preserve"> </w:t>
            </w:r>
            <w:r>
              <w:t>order</w:t>
            </w:r>
            <w:r>
              <w:rPr>
                <w:spacing w:val="-9"/>
              </w:rPr>
              <w:t xml:space="preserve"> </w:t>
            </w:r>
            <w:r>
              <w:t>value</w:t>
            </w:r>
            <w:r>
              <w:rPr>
                <w:spacing w:val="-9"/>
              </w:rPr>
              <w:t xml:space="preserve"> </w:t>
            </w:r>
            <w:r>
              <w:t>or</w:t>
            </w:r>
            <w:r>
              <w:rPr>
                <w:spacing w:val="-9"/>
              </w:rPr>
              <w:t xml:space="preserve"> </w:t>
            </w:r>
            <w:r>
              <w:t>the</w:t>
            </w:r>
            <w:r>
              <w:rPr>
                <w:spacing w:val="-9"/>
              </w:rPr>
              <w:t xml:space="preserve"> </w:t>
            </w:r>
            <w:r>
              <w:t>amount</w:t>
            </w:r>
            <w:r>
              <w:rPr>
                <w:spacing w:val="-10"/>
              </w:rPr>
              <w:t xml:space="preserve"> </w:t>
            </w:r>
            <w:r>
              <w:t>determined</w:t>
            </w:r>
            <w:r>
              <w:rPr>
                <w:spacing w:val="-9"/>
              </w:rPr>
              <w:t xml:space="preserve"> </w:t>
            </w:r>
            <w:r>
              <w:t>by</w:t>
            </w:r>
            <w:r>
              <w:rPr>
                <w:spacing w:val="-10"/>
              </w:rPr>
              <w:t xml:space="preserve"> </w:t>
            </w:r>
            <w:r>
              <w:t>the</w:t>
            </w:r>
            <w:r>
              <w:rPr>
                <w:spacing w:val="-9"/>
              </w:rPr>
              <w:t xml:space="preserve"> </w:t>
            </w:r>
            <w:r>
              <w:t>Director,</w:t>
            </w:r>
            <w:r>
              <w:rPr>
                <w:spacing w:val="-9"/>
              </w:rPr>
              <w:t xml:space="preserve"> </w:t>
            </w:r>
            <w:r>
              <w:t>ACTREC per</w:t>
            </w:r>
            <w:r>
              <w:rPr>
                <w:spacing w:val="-2"/>
              </w:rPr>
              <w:t xml:space="preserve"> </w:t>
            </w:r>
            <w:r>
              <w:t>month</w:t>
            </w:r>
            <w:r>
              <w:rPr>
                <w:spacing w:val="-4"/>
              </w:rPr>
              <w:t xml:space="preserve"> </w:t>
            </w:r>
            <w:r>
              <w:t>of</w:t>
            </w:r>
            <w:r>
              <w:rPr>
                <w:spacing w:val="-1"/>
              </w:rPr>
              <w:t xml:space="preserve"> </w:t>
            </w:r>
            <w:r>
              <w:t>delay,</w:t>
            </w:r>
            <w:r>
              <w:rPr>
                <w:spacing w:val="-1"/>
              </w:rPr>
              <w:t xml:space="preserve"> </w:t>
            </w:r>
            <w:r>
              <w:t>to</w:t>
            </w:r>
            <w:r>
              <w:rPr>
                <w:spacing w:val="-1"/>
              </w:rPr>
              <w:t xml:space="preserve"> </w:t>
            </w:r>
            <w:r>
              <w:t>be</w:t>
            </w:r>
            <w:r>
              <w:rPr>
                <w:spacing w:val="-1"/>
              </w:rPr>
              <w:t xml:space="preserve"> </w:t>
            </w:r>
            <w:r>
              <w:t>computed</w:t>
            </w:r>
            <w:r>
              <w:rPr>
                <w:spacing w:val="-4"/>
              </w:rPr>
              <w:t xml:space="preserve"> </w:t>
            </w:r>
            <w:r>
              <w:t>on</w:t>
            </w:r>
            <w:r>
              <w:rPr>
                <w:spacing w:val="-2"/>
              </w:rPr>
              <w:t xml:space="preserve"> </w:t>
            </w:r>
            <w:r>
              <w:t>a</w:t>
            </w:r>
            <w:r>
              <w:rPr>
                <w:spacing w:val="-1"/>
              </w:rPr>
              <w:t xml:space="preserve"> </w:t>
            </w:r>
            <w:r>
              <w:t>daily</w:t>
            </w:r>
            <w:r>
              <w:rPr>
                <w:spacing w:val="-2"/>
              </w:rPr>
              <w:t xml:space="preserve"> </w:t>
            </w:r>
            <w:r>
              <w:t>basis</w:t>
            </w:r>
            <w:r>
              <w:rPr>
                <w:spacing w:val="-3"/>
              </w:rPr>
              <w:t xml:space="preserve"> </w:t>
            </w:r>
            <w:r>
              <w:t>on</w:t>
            </w:r>
            <w:r>
              <w:rPr>
                <w:spacing w:val="-2"/>
              </w:rPr>
              <w:t xml:space="preserve"> </w:t>
            </w:r>
            <w:r>
              <w:t>the</w:t>
            </w:r>
            <w:r>
              <w:rPr>
                <w:spacing w:val="-1"/>
              </w:rPr>
              <w:t xml:space="preserve"> </w:t>
            </w:r>
            <w:r>
              <w:t>said</w:t>
            </w:r>
            <w:r>
              <w:rPr>
                <w:spacing w:val="-2"/>
              </w:rPr>
              <w:t xml:space="preserve"> </w:t>
            </w:r>
            <w:r>
              <w:t>estimated</w:t>
            </w:r>
            <w:r>
              <w:rPr>
                <w:spacing w:val="-4"/>
              </w:rPr>
              <w:t xml:space="preserve"> </w:t>
            </w:r>
            <w:r>
              <w:t>cost</w:t>
            </w:r>
            <w:r>
              <w:rPr>
                <w:spacing w:val="-2"/>
              </w:rPr>
              <w:t xml:space="preserve"> </w:t>
            </w:r>
            <w:r>
              <w:t>of the entire work, if the work is not started or completed within the stipulated period</w:t>
            </w:r>
            <w:r>
              <w:rPr>
                <w:spacing w:val="-7"/>
              </w:rPr>
              <w:t xml:space="preserve"> </w:t>
            </w:r>
            <w:r>
              <w:t>as</w:t>
            </w:r>
            <w:r>
              <w:rPr>
                <w:spacing w:val="-7"/>
              </w:rPr>
              <w:t xml:space="preserve"> </w:t>
            </w:r>
            <w:r>
              <w:t>mentioned</w:t>
            </w:r>
            <w:r>
              <w:rPr>
                <w:spacing w:val="-8"/>
              </w:rPr>
              <w:t xml:space="preserve"> </w:t>
            </w:r>
            <w:r>
              <w:t>in</w:t>
            </w:r>
            <w:r>
              <w:rPr>
                <w:spacing w:val="-6"/>
              </w:rPr>
              <w:t xml:space="preserve"> </w:t>
            </w:r>
            <w:r>
              <w:t>the</w:t>
            </w:r>
            <w:r>
              <w:rPr>
                <w:spacing w:val="-5"/>
              </w:rPr>
              <w:t xml:space="preserve"> </w:t>
            </w:r>
            <w:r>
              <w:t>tender.</w:t>
            </w:r>
            <w:r>
              <w:rPr>
                <w:spacing w:val="-7"/>
              </w:rPr>
              <w:t xml:space="preserve"> </w:t>
            </w:r>
            <w:r>
              <w:t>As</w:t>
            </w:r>
            <w:r>
              <w:rPr>
                <w:spacing w:val="-5"/>
              </w:rPr>
              <w:t xml:space="preserve"> </w:t>
            </w:r>
            <w:r>
              <w:t>long</w:t>
            </w:r>
            <w:r>
              <w:rPr>
                <w:spacing w:val="-7"/>
              </w:rPr>
              <w:t xml:space="preserve"> </w:t>
            </w:r>
            <w:r>
              <w:t>as</w:t>
            </w:r>
            <w:r>
              <w:rPr>
                <w:spacing w:val="-6"/>
              </w:rPr>
              <w:t xml:space="preserve"> </w:t>
            </w:r>
            <w:r>
              <w:t>the</w:t>
            </w:r>
            <w:r>
              <w:rPr>
                <w:spacing w:val="-7"/>
              </w:rPr>
              <w:t xml:space="preserve"> </w:t>
            </w:r>
            <w:r>
              <w:t>entire</w:t>
            </w:r>
            <w:r>
              <w:rPr>
                <w:spacing w:val="-5"/>
              </w:rPr>
              <w:t xml:space="preserve"> </w:t>
            </w:r>
            <w:r>
              <w:t>amount</w:t>
            </w:r>
            <w:r>
              <w:rPr>
                <w:spacing w:val="-4"/>
              </w:rPr>
              <w:t xml:space="preserve"> </w:t>
            </w:r>
            <w:r>
              <w:t>of</w:t>
            </w:r>
            <w:r>
              <w:rPr>
                <w:spacing w:val="-7"/>
              </w:rPr>
              <w:t xml:space="preserve"> </w:t>
            </w:r>
            <w:r>
              <w:t>compensation for</w:t>
            </w:r>
            <w:r>
              <w:rPr>
                <w:spacing w:val="-10"/>
              </w:rPr>
              <w:t xml:space="preserve"> </w:t>
            </w:r>
            <w:r>
              <w:t>delays</w:t>
            </w:r>
            <w:r>
              <w:rPr>
                <w:spacing w:val="-9"/>
              </w:rPr>
              <w:t xml:space="preserve"> </w:t>
            </w:r>
            <w:r>
              <w:t>paid</w:t>
            </w:r>
            <w:r>
              <w:rPr>
                <w:spacing w:val="-10"/>
              </w:rPr>
              <w:t xml:space="preserve"> </w:t>
            </w:r>
            <w:r>
              <w:t>under</w:t>
            </w:r>
            <w:r>
              <w:rPr>
                <w:spacing w:val="-10"/>
              </w:rPr>
              <w:t xml:space="preserve"> </w:t>
            </w:r>
            <w:r>
              <w:t>this</w:t>
            </w:r>
            <w:r>
              <w:rPr>
                <w:spacing w:val="-12"/>
              </w:rPr>
              <w:t xml:space="preserve"> </w:t>
            </w:r>
            <w:r>
              <w:t>condition</w:t>
            </w:r>
            <w:r>
              <w:rPr>
                <w:spacing w:val="-11"/>
              </w:rPr>
              <w:t xml:space="preserve"> </w:t>
            </w:r>
            <w:r>
              <w:t>does</w:t>
            </w:r>
            <w:r>
              <w:rPr>
                <w:spacing w:val="-9"/>
              </w:rPr>
              <w:t xml:space="preserve"> </w:t>
            </w:r>
            <w:r>
              <w:t>not</w:t>
            </w:r>
            <w:r>
              <w:rPr>
                <w:spacing w:val="-10"/>
              </w:rPr>
              <w:t xml:space="preserve"> </w:t>
            </w:r>
            <w:r>
              <w:t>exceed</w:t>
            </w:r>
            <w:r>
              <w:rPr>
                <w:spacing w:val="-12"/>
              </w:rPr>
              <w:t xml:space="preserve"> </w:t>
            </w:r>
            <w:r>
              <w:t>10%</w:t>
            </w:r>
            <w:r>
              <w:rPr>
                <w:spacing w:val="-10"/>
              </w:rPr>
              <w:t xml:space="preserve"> </w:t>
            </w:r>
            <w:r>
              <w:t>of</w:t>
            </w:r>
            <w:r>
              <w:rPr>
                <w:spacing w:val="-10"/>
              </w:rPr>
              <w:t xml:space="preserve"> </w:t>
            </w:r>
            <w:r>
              <w:t>the</w:t>
            </w:r>
            <w:r>
              <w:rPr>
                <w:spacing w:val="-10"/>
              </w:rPr>
              <w:t xml:space="preserve"> </w:t>
            </w:r>
            <w:r>
              <w:t>value</w:t>
            </w:r>
            <w:r>
              <w:rPr>
                <w:spacing w:val="-10"/>
              </w:rPr>
              <w:t xml:space="preserve"> </w:t>
            </w:r>
            <w:r>
              <w:t>of</w:t>
            </w:r>
            <w:r>
              <w:rPr>
                <w:spacing w:val="-10"/>
              </w:rPr>
              <w:t xml:space="preserve"> </w:t>
            </w:r>
            <w:r>
              <w:t>the</w:t>
            </w:r>
            <w:r>
              <w:rPr>
                <w:spacing w:val="-10"/>
              </w:rPr>
              <w:t xml:space="preserve"> </w:t>
            </w:r>
            <w:r>
              <w:t>work or of the item or group of items for which a distinct time of completion was initially specified, as applicable.</w:t>
            </w:r>
          </w:p>
          <w:p w14:paraId="704D9A4B" w14:textId="77777777" w:rsidR="00D55AA6" w:rsidRDefault="005E66D7">
            <w:pPr>
              <w:pStyle w:val="TableParagraph"/>
              <w:numPr>
                <w:ilvl w:val="0"/>
                <w:numId w:val="3"/>
              </w:numPr>
              <w:tabs>
                <w:tab w:val="left" w:pos="1235"/>
              </w:tabs>
              <w:ind w:right="623"/>
              <w:jc w:val="both"/>
            </w:pPr>
            <w:r>
              <w:t>ACTREC reserves the right to terminate the contract immediately and without notice if the agency's work is deemed unacceptable. Any</w:t>
            </w:r>
            <w:r>
              <w:rPr>
                <w:spacing w:val="-1"/>
              </w:rPr>
              <w:t xml:space="preserve"> </w:t>
            </w:r>
            <w:r>
              <w:t>remaining</w:t>
            </w:r>
            <w:r>
              <w:rPr>
                <w:spacing w:val="-1"/>
              </w:rPr>
              <w:t xml:space="preserve"> </w:t>
            </w:r>
            <w:r>
              <w:t>work</w:t>
            </w:r>
            <w:r>
              <w:rPr>
                <w:spacing w:val="-1"/>
              </w:rPr>
              <w:t xml:space="preserve"> </w:t>
            </w:r>
            <w:r>
              <w:t>will</w:t>
            </w:r>
            <w:r>
              <w:rPr>
                <w:spacing w:val="-2"/>
              </w:rPr>
              <w:t xml:space="preserve"> </w:t>
            </w:r>
            <w:r>
              <w:t>be done at the agency's expense and risk. Before terminating the contract by ACTREC, one month's written notice will be given if it is no longer necessary. Contract termination by any party will result in forfeiture of the EMD, Security Deposit, etc., which will be credited to ACTREC.</w:t>
            </w:r>
          </w:p>
          <w:p w14:paraId="6C2513DF" w14:textId="77777777" w:rsidR="00D55AA6" w:rsidRDefault="005E66D7">
            <w:pPr>
              <w:pStyle w:val="TableParagraph"/>
              <w:numPr>
                <w:ilvl w:val="0"/>
                <w:numId w:val="3"/>
              </w:numPr>
              <w:tabs>
                <w:tab w:val="left" w:pos="1235"/>
              </w:tabs>
              <w:ind w:right="621"/>
              <w:jc w:val="both"/>
            </w:pPr>
            <w:r>
              <w:t>The Agency's considerate attention is necessary for the income tax recovery. A recovery of income tax at 2% and any other rate, etc., as prescribed by the Ministry</w:t>
            </w:r>
            <w:r>
              <w:rPr>
                <w:spacing w:val="-7"/>
              </w:rPr>
              <w:t xml:space="preserve"> </w:t>
            </w:r>
            <w:r>
              <w:t>of</w:t>
            </w:r>
            <w:r>
              <w:rPr>
                <w:spacing w:val="-7"/>
              </w:rPr>
              <w:t xml:space="preserve"> </w:t>
            </w:r>
            <w:r>
              <w:t>Finance</w:t>
            </w:r>
            <w:r>
              <w:rPr>
                <w:spacing w:val="-5"/>
              </w:rPr>
              <w:t xml:space="preserve"> </w:t>
            </w:r>
            <w:r>
              <w:t>from</w:t>
            </w:r>
            <w:r>
              <w:rPr>
                <w:spacing w:val="-4"/>
              </w:rPr>
              <w:t xml:space="preserve"> </w:t>
            </w:r>
            <w:r>
              <w:t>time</w:t>
            </w:r>
            <w:r>
              <w:rPr>
                <w:spacing w:val="-5"/>
              </w:rPr>
              <w:t xml:space="preserve"> </w:t>
            </w:r>
            <w:r>
              <w:t>to</w:t>
            </w:r>
            <w:r>
              <w:rPr>
                <w:spacing w:val="-5"/>
              </w:rPr>
              <w:t xml:space="preserve"> </w:t>
            </w:r>
            <w:r>
              <w:t>time,</w:t>
            </w:r>
            <w:r>
              <w:rPr>
                <w:spacing w:val="-5"/>
              </w:rPr>
              <w:t xml:space="preserve"> </w:t>
            </w:r>
            <w:r>
              <w:t>will</w:t>
            </w:r>
            <w:r>
              <w:rPr>
                <w:spacing w:val="-5"/>
              </w:rPr>
              <w:t xml:space="preserve"> </w:t>
            </w:r>
            <w:r>
              <w:t>be</w:t>
            </w:r>
            <w:r>
              <w:rPr>
                <w:spacing w:val="-7"/>
              </w:rPr>
              <w:t xml:space="preserve"> </w:t>
            </w:r>
            <w:r>
              <w:t>made</w:t>
            </w:r>
            <w:r>
              <w:rPr>
                <w:spacing w:val="-5"/>
              </w:rPr>
              <w:t xml:space="preserve"> </w:t>
            </w:r>
            <w:r>
              <w:t>from</w:t>
            </w:r>
            <w:r>
              <w:rPr>
                <w:spacing w:val="-7"/>
              </w:rPr>
              <w:t xml:space="preserve"> </w:t>
            </w:r>
            <w:r>
              <w:t>all</w:t>
            </w:r>
            <w:r>
              <w:rPr>
                <w:spacing w:val="-5"/>
              </w:rPr>
              <w:t xml:space="preserve"> </w:t>
            </w:r>
            <w:r>
              <w:t>bills</w:t>
            </w:r>
            <w:r>
              <w:rPr>
                <w:spacing w:val="-6"/>
              </w:rPr>
              <w:t xml:space="preserve"> </w:t>
            </w:r>
            <w:r>
              <w:t>in</w:t>
            </w:r>
            <w:r>
              <w:rPr>
                <w:spacing w:val="-6"/>
              </w:rPr>
              <w:t xml:space="preserve"> </w:t>
            </w:r>
            <w:r>
              <w:t>respect</w:t>
            </w:r>
            <w:r>
              <w:rPr>
                <w:spacing w:val="-6"/>
              </w:rPr>
              <w:t xml:space="preserve"> </w:t>
            </w:r>
            <w:r>
              <w:t>of</w:t>
            </w:r>
            <w:r>
              <w:rPr>
                <w:spacing w:val="-7"/>
              </w:rPr>
              <w:t xml:space="preserve"> </w:t>
            </w:r>
            <w:r>
              <w:t>the mentioned work, and the amount so deducted will be credited to income tax authorities.</w:t>
            </w:r>
            <w:r>
              <w:rPr>
                <w:spacing w:val="-5"/>
              </w:rPr>
              <w:t xml:space="preserve"> </w:t>
            </w:r>
            <w:r>
              <w:t>An</w:t>
            </w:r>
            <w:r>
              <w:rPr>
                <w:spacing w:val="-6"/>
              </w:rPr>
              <w:t xml:space="preserve"> </w:t>
            </w:r>
            <w:r>
              <w:t>official</w:t>
            </w:r>
            <w:r>
              <w:rPr>
                <w:spacing w:val="-5"/>
              </w:rPr>
              <w:t xml:space="preserve"> </w:t>
            </w:r>
            <w:r>
              <w:t>certificate</w:t>
            </w:r>
            <w:r>
              <w:rPr>
                <w:spacing w:val="-5"/>
              </w:rPr>
              <w:t xml:space="preserve"> </w:t>
            </w:r>
            <w:r>
              <w:t>for</w:t>
            </w:r>
            <w:r>
              <w:rPr>
                <w:spacing w:val="-5"/>
              </w:rPr>
              <w:t xml:space="preserve"> </w:t>
            </w:r>
            <w:r>
              <w:t>the</w:t>
            </w:r>
            <w:r>
              <w:rPr>
                <w:spacing w:val="-5"/>
              </w:rPr>
              <w:t xml:space="preserve"> </w:t>
            </w:r>
            <w:r>
              <w:t>amount</w:t>
            </w:r>
            <w:r>
              <w:rPr>
                <w:spacing w:val="-6"/>
              </w:rPr>
              <w:t xml:space="preserve"> </w:t>
            </w:r>
            <w:r>
              <w:t>so</w:t>
            </w:r>
            <w:r>
              <w:rPr>
                <w:spacing w:val="-5"/>
              </w:rPr>
              <w:t xml:space="preserve"> </w:t>
            </w:r>
            <w:r>
              <w:t>credited</w:t>
            </w:r>
            <w:r>
              <w:rPr>
                <w:spacing w:val="-5"/>
              </w:rPr>
              <w:t xml:space="preserve"> </w:t>
            </w:r>
            <w:r>
              <w:t>will</w:t>
            </w:r>
            <w:r>
              <w:rPr>
                <w:spacing w:val="-5"/>
              </w:rPr>
              <w:t xml:space="preserve"> </w:t>
            </w:r>
            <w:r>
              <w:t>be</w:t>
            </w:r>
            <w:r>
              <w:rPr>
                <w:spacing w:val="-5"/>
              </w:rPr>
              <w:t xml:space="preserve"> </w:t>
            </w:r>
            <w:r>
              <w:t>issued</w:t>
            </w:r>
            <w:r>
              <w:rPr>
                <w:spacing w:val="-5"/>
              </w:rPr>
              <w:t xml:space="preserve"> </w:t>
            </w:r>
            <w:r>
              <w:t>by</w:t>
            </w:r>
            <w:r>
              <w:rPr>
                <w:spacing w:val="-6"/>
              </w:rPr>
              <w:t xml:space="preserve"> </w:t>
            </w:r>
            <w:r>
              <w:t>the accounts officer, ACTREC, in accordance with the Ministry of Finance's instructions. Any additional taxes will be withheld at source in accordance with government</w:t>
            </w:r>
            <w:r>
              <w:rPr>
                <w:spacing w:val="40"/>
              </w:rPr>
              <w:t xml:space="preserve"> </w:t>
            </w:r>
            <w:r>
              <w:t>regulations,</w:t>
            </w:r>
            <w:r>
              <w:rPr>
                <w:spacing w:val="40"/>
              </w:rPr>
              <w:t xml:space="preserve"> </w:t>
            </w:r>
            <w:r>
              <w:t>and</w:t>
            </w:r>
            <w:r>
              <w:rPr>
                <w:spacing w:val="40"/>
              </w:rPr>
              <w:t xml:space="preserve"> </w:t>
            </w:r>
            <w:r>
              <w:t>the</w:t>
            </w:r>
            <w:r>
              <w:rPr>
                <w:spacing w:val="40"/>
              </w:rPr>
              <w:t xml:space="preserve"> </w:t>
            </w:r>
            <w:r>
              <w:t>Accounts</w:t>
            </w:r>
            <w:r>
              <w:rPr>
                <w:spacing w:val="40"/>
              </w:rPr>
              <w:t xml:space="preserve"> </w:t>
            </w:r>
            <w:r>
              <w:t>Officer,</w:t>
            </w:r>
            <w:r>
              <w:rPr>
                <w:spacing w:val="40"/>
              </w:rPr>
              <w:t xml:space="preserve"> </w:t>
            </w:r>
            <w:r>
              <w:t>ACTREC,</w:t>
            </w:r>
            <w:r>
              <w:rPr>
                <w:spacing w:val="40"/>
              </w:rPr>
              <w:t xml:space="preserve"> </w:t>
            </w:r>
            <w:r>
              <w:t>will</w:t>
            </w:r>
            <w:r>
              <w:rPr>
                <w:spacing w:val="40"/>
              </w:rPr>
              <w:t xml:space="preserve"> </w:t>
            </w:r>
            <w:r>
              <w:t>issue</w:t>
            </w:r>
            <w:r>
              <w:rPr>
                <w:spacing w:val="40"/>
              </w:rPr>
              <w:t xml:space="preserve"> </w:t>
            </w:r>
            <w:r>
              <w:t>you</w:t>
            </w:r>
            <w:r>
              <w:rPr>
                <w:spacing w:val="40"/>
              </w:rPr>
              <w:t xml:space="preserve"> </w:t>
            </w:r>
            <w:r>
              <w:t>a</w:t>
            </w:r>
          </w:p>
          <w:p w14:paraId="6578501D" w14:textId="77777777" w:rsidR="00D55AA6" w:rsidRDefault="00934FC5">
            <w:pPr>
              <w:pStyle w:val="TableParagraph"/>
              <w:spacing w:line="235" w:lineRule="exact"/>
              <w:ind w:left="1235"/>
              <w:jc w:val="both"/>
              <w:rPr>
                <w:spacing w:val="-2"/>
              </w:rPr>
            </w:pPr>
            <w:r>
              <w:t>Certificate</w:t>
            </w:r>
            <w:r w:rsidR="005E66D7">
              <w:rPr>
                <w:spacing w:val="-5"/>
              </w:rPr>
              <w:t xml:space="preserve"> </w:t>
            </w:r>
            <w:r w:rsidR="005E66D7">
              <w:t>for</w:t>
            </w:r>
            <w:r w:rsidR="005E66D7">
              <w:rPr>
                <w:spacing w:val="-5"/>
              </w:rPr>
              <w:t xml:space="preserve"> </w:t>
            </w:r>
            <w:r w:rsidR="005E66D7">
              <w:t>those</w:t>
            </w:r>
            <w:r w:rsidR="005E66D7">
              <w:rPr>
                <w:spacing w:val="-5"/>
              </w:rPr>
              <w:t xml:space="preserve"> </w:t>
            </w:r>
            <w:r w:rsidR="005E66D7">
              <w:t>additional</w:t>
            </w:r>
            <w:r w:rsidR="005E66D7">
              <w:rPr>
                <w:spacing w:val="-5"/>
              </w:rPr>
              <w:t xml:space="preserve"> </w:t>
            </w:r>
            <w:r w:rsidR="005E66D7">
              <w:rPr>
                <w:spacing w:val="-2"/>
              </w:rPr>
              <w:t>taxes.</w:t>
            </w:r>
          </w:p>
          <w:p w14:paraId="53A65D59" w14:textId="77777777" w:rsidR="00333096" w:rsidRDefault="00333096">
            <w:pPr>
              <w:pStyle w:val="TableParagraph"/>
              <w:spacing w:line="235" w:lineRule="exact"/>
              <w:ind w:left="1235"/>
              <w:jc w:val="both"/>
            </w:pPr>
          </w:p>
        </w:tc>
      </w:tr>
    </w:tbl>
    <w:p w14:paraId="3B0472E3" w14:textId="77777777" w:rsidR="00D55AA6" w:rsidRDefault="005E66D7">
      <w:pPr>
        <w:pStyle w:val="BodyText"/>
        <w:spacing w:line="249" w:lineRule="auto"/>
        <w:ind w:left="1450" w:right="293" w:hanging="10"/>
      </w:pPr>
      <w:r>
        <w:t>The Director, ACTREC reserves the right to reject any or all the quotations or allot part of the work to different agencies without assigning any thereto.</w:t>
      </w:r>
    </w:p>
    <w:p w14:paraId="34B85079" w14:textId="77777777" w:rsidR="00D55AA6" w:rsidRDefault="00D55AA6">
      <w:pPr>
        <w:pStyle w:val="BodyText"/>
      </w:pPr>
    </w:p>
    <w:p w14:paraId="1DF3FBEA" w14:textId="77777777" w:rsidR="00333096" w:rsidRDefault="00333096">
      <w:pPr>
        <w:pStyle w:val="BodyText"/>
        <w:sectPr w:rsidR="00333096">
          <w:pgSz w:w="12240" w:h="15840"/>
          <w:pgMar w:top="2300" w:right="360" w:bottom="1540" w:left="360" w:header="571" w:footer="1314" w:gutter="0"/>
          <w:cols w:space="720"/>
        </w:sectPr>
      </w:pPr>
    </w:p>
    <w:p w14:paraId="3413FE33" w14:textId="77777777" w:rsidR="00D55AA6" w:rsidRDefault="00D55AA6">
      <w:pPr>
        <w:pStyle w:val="BodyText"/>
        <w:sectPr w:rsidR="00D55AA6">
          <w:type w:val="continuous"/>
          <w:pgSz w:w="12240" w:h="15840"/>
          <w:pgMar w:top="2300" w:right="360" w:bottom="1500" w:left="360" w:header="571" w:footer="1314" w:gutter="0"/>
          <w:cols w:space="720"/>
        </w:sectPr>
      </w:pPr>
    </w:p>
    <w:p w14:paraId="7E0BBB39" w14:textId="77777777" w:rsidR="00D55AA6" w:rsidRDefault="00D55AA6">
      <w:pPr>
        <w:pStyle w:val="BodyText"/>
        <w:spacing w:before="98"/>
      </w:pPr>
    </w:p>
    <w:p w14:paraId="231A6B9A" w14:textId="77777777" w:rsidR="00D55AA6" w:rsidRDefault="005E66D7">
      <w:pPr>
        <w:pStyle w:val="Heading1"/>
      </w:pPr>
      <w:r>
        <w:t>Bid</w:t>
      </w:r>
      <w:r>
        <w:rPr>
          <w:spacing w:val="-5"/>
        </w:rPr>
        <w:t xml:space="preserve"> </w:t>
      </w:r>
      <w:r>
        <w:t>Security</w:t>
      </w:r>
      <w:r>
        <w:rPr>
          <w:spacing w:val="-4"/>
        </w:rPr>
        <w:t xml:space="preserve"> </w:t>
      </w:r>
      <w:r>
        <w:rPr>
          <w:spacing w:val="-2"/>
        </w:rPr>
        <w:t>Declaration</w:t>
      </w:r>
    </w:p>
    <w:p w14:paraId="479EAA04" w14:textId="77777777" w:rsidR="00D55AA6" w:rsidRDefault="005E66D7">
      <w:pPr>
        <w:spacing w:before="16"/>
        <w:ind w:left="1044" w:right="1"/>
        <w:jc w:val="center"/>
        <w:rPr>
          <w:b/>
          <w:sz w:val="24"/>
        </w:rPr>
      </w:pPr>
      <w:r>
        <w:rPr>
          <w:b/>
          <w:sz w:val="24"/>
        </w:rPr>
        <w:t>(To</w:t>
      </w:r>
      <w:r>
        <w:rPr>
          <w:b/>
          <w:spacing w:val="-3"/>
          <w:sz w:val="24"/>
        </w:rPr>
        <w:t xml:space="preserve"> </w:t>
      </w:r>
      <w:r>
        <w:rPr>
          <w:b/>
          <w:sz w:val="24"/>
        </w:rPr>
        <w:t>be</w:t>
      </w:r>
      <w:r>
        <w:rPr>
          <w:b/>
          <w:spacing w:val="-3"/>
          <w:sz w:val="24"/>
        </w:rPr>
        <w:t xml:space="preserve"> </w:t>
      </w:r>
      <w:r>
        <w:rPr>
          <w:b/>
          <w:sz w:val="24"/>
        </w:rPr>
        <w:t>executed</w:t>
      </w:r>
      <w:r>
        <w:rPr>
          <w:b/>
          <w:spacing w:val="-4"/>
          <w:sz w:val="24"/>
        </w:rPr>
        <w:t xml:space="preserve"> </w:t>
      </w:r>
      <w:r>
        <w:rPr>
          <w:b/>
          <w:sz w:val="24"/>
        </w:rPr>
        <w:t>on</w:t>
      </w:r>
      <w:r>
        <w:rPr>
          <w:b/>
          <w:spacing w:val="-2"/>
          <w:sz w:val="24"/>
        </w:rPr>
        <w:t xml:space="preserve"> </w:t>
      </w:r>
      <w:r>
        <w:rPr>
          <w:b/>
          <w:sz w:val="24"/>
        </w:rPr>
        <w:t>letter</w:t>
      </w:r>
      <w:r>
        <w:rPr>
          <w:b/>
          <w:spacing w:val="-4"/>
          <w:sz w:val="24"/>
        </w:rPr>
        <w:t xml:space="preserve"> </w:t>
      </w:r>
      <w:r>
        <w:rPr>
          <w:b/>
          <w:sz w:val="24"/>
        </w:rPr>
        <w:t>head</w:t>
      </w:r>
      <w:r>
        <w:rPr>
          <w:b/>
          <w:spacing w:val="-2"/>
          <w:sz w:val="24"/>
        </w:rPr>
        <w:t xml:space="preserve"> </w:t>
      </w:r>
      <w:r>
        <w:rPr>
          <w:b/>
          <w:sz w:val="24"/>
        </w:rPr>
        <w:t>of</w:t>
      </w:r>
      <w:r>
        <w:rPr>
          <w:b/>
          <w:spacing w:val="-1"/>
          <w:sz w:val="24"/>
        </w:rPr>
        <w:t xml:space="preserve"> </w:t>
      </w:r>
      <w:r>
        <w:rPr>
          <w:b/>
          <w:spacing w:val="-2"/>
          <w:sz w:val="24"/>
        </w:rPr>
        <w:t>bidder)</w:t>
      </w:r>
    </w:p>
    <w:p w14:paraId="2CED48B3" w14:textId="77777777" w:rsidR="00D55AA6" w:rsidRDefault="00D55AA6">
      <w:pPr>
        <w:pStyle w:val="BodyText"/>
        <w:spacing w:before="33"/>
        <w:rPr>
          <w:b/>
        </w:rPr>
      </w:pPr>
    </w:p>
    <w:p w14:paraId="260ACE6D" w14:textId="77777777" w:rsidR="00D55AA6" w:rsidRDefault="005E66D7">
      <w:pPr>
        <w:pStyle w:val="BodyText"/>
        <w:ind w:left="1440"/>
      </w:pPr>
      <w:r>
        <w:t>(Ref</w:t>
      </w:r>
      <w:r>
        <w:rPr>
          <w:spacing w:val="-5"/>
        </w:rPr>
        <w:t xml:space="preserve"> </w:t>
      </w:r>
      <w:r>
        <w:t>ITB-clause</w:t>
      </w:r>
      <w:r>
        <w:rPr>
          <w:spacing w:val="-2"/>
        </w:rPr>
        <w:t xml:space="preserve"> </w:t>
      </w:r>
      <w:r>
        <w:rPr>
          <w:spacing w:val="-4"/>
        </w:rPr>
        <w:t>9.2)</w:t>
      </w:r>
    </w:p>
    <w:p w14:paraId="079DE572" w14:textId="77777777" w:rsidR="00D55AA6" w:rsidRDefault="005E66D7">
      <w:pPr>
        <w:pStyle w:val="BodyText"/>
        <w:spacing w:before="19" w:line="249" w:lineRule="auto"/>
        <w:ind w:left="1426"/>
      </w:pPr>
      <w:r>
        <w:t>Note:</w:t>
      </w:r>
      <w:r>
        <w:rPr>
          <w:spacing w:val="-2"/>
        </w:rPr>
        <w:t xml:space="preserve"> </w:t>
      </w:r>
      <w:r>
        <w:t>Submit</w:t>
      </w:r>
      <w:r>
        <w:rPr>
          <w:spacing w:val="-2"/>
        </w:rPr>
        <w:t xml:space="preserve"> </w:t>
      </w:r>
      <w:r>
        <w:t>as</w:t>
      </w:r>
      <w:r>
        <w:rPr>
          <w:spacing w:val="-2"/>
        </w:rPr>
        <w:t xml:space="preserve"> </w:t>
      </w:r>
      <w:r>
        <w:t>Form</w:t>
      </w:r>
      <w:r>
        <w:rPr>
          <w:spacing w:val="-3"/>
        </w:rPr>
        <w:t xml:space="preserve"> </w:t>
      </w:r>
      <w:r>
        <w:t>7</w:t>
      </w:r>
      <w:r>
        <w:rPr>
          <w:spacing w:val="-4"/>
        </w:rPr>
        <w:t xml:space="preserve"> </w:t>
      </w:r>
      <w:r>
        <w:t>as</w:t>
      </w:r>
      <w:r>
        <w:rPr>
          <w:spacing w:val="-2"/>
        </w:rPr>
        <w:t xml:space="preserve"> </w:t>
      </w:r>
      <w:r>
        <w:t>part</w:t>
      </w:r>
      <w:r>
        <w:rPr>
          <w:spacing w:val="-3"/>
        </w:rPr>
        <w:t xml:space="preserve"> </w:t>
      </w:r>
      <w:r>
        <w:t>of</w:t>
      </w:r>
      <w:r>
        <w:rPr>
          <w:spacing w:val="-3"/>
        </w:rPr>
        <w:t xml:space="preserve"> </w:t>
      </w:r>
      <w:r>
        <w:t>Technical</w:t>
      </w:r>
      <w:r>
        <w:rPr>
          <w:spacing w:val="-3"/>
        </w:rPr>
        <w:t xml:space="preserve"> </w:t>
      </w:r>
      <w:r>
        <w:t>bid,</w:t>
      </w:r>
      <w:r>
        <w:rPr>
          <w:spacing w:val="-4"/>
        </w:rPr>
        <w:t xml:space="preserve"> </w:t>
      </w:r>
      <w:r>
        <w:t>a</w:t>
      </w:r>
      <w:r>
        <w:rPr>
          <w:spacing w:val="-3"/>
        </w:rPr>
        <w:t xml:space="preserve"> </w:t>
      </w:r>
      <w:r>
        <w:t>Bid</w:t>
      </w:r>
      <w:r>
        <w:rPr>
          <w:spacing w:val="-2"/>
        </w:rPr>
        <w:t xml:space="preserve"> </w:t>
      </w:r>
      <w:r>
        <w:t>Securing</w:t>
      </w:r>
      <w:r>
        <w:rPr>
          <w:spacing w:val="-4"/>
        </w:rPr>
        <w:t xml:space="preserve"> </w:t>
      </w:r>
      <w:r>
        <w:t>Declaration</w:t>
      </w:r>
      <w:r>
        <w:rPr>
          <w:spacing w:val="-3"/>
        </w:rPr>
        <w:t xml:space="preserve"> </w:t>
      </w:r>
      <w:r>
        <w:t>In</w:t>
      </w:r>
      <w:r>
        <w:rPr>
          <w:spacing w:val="-3"/>
        </w:rPr>
        <w:t xml:space="preserve"> </w:t>
      </w:r>
      <w:r>
        <w:t>lieu</w:t>
      </w:r>
      <w:r>
        <w:rPr>
          <w:spacing w:val="-3"/>
        </w:rPr>
        <w:t xml:space="preserve"> </w:t>
      </w:r>
      <w:r>
        <w:t>of</w:t>
      </w:r>
      <w:r>
        <w:rPr>
          <w:spacing w:val="-3"/>
        </w:rPr>
        <w:t xml:space="preserve"> </w:t>
      </w:r>
      <w:r>
        <w:t>in</w:t>
      </w:r>
      <w:r>
        <w:rPr>
          <w:spacing w:val="-2"/>
        </w:rPr>
        <w:t xml:space="preserve"> </w:t>
      </w:r>
      <w:r>
        <w:t>the following format.</w:t>
      </w:r>
    </w:p>
    <w:p w14:paraId="4F780295" w14:textId="77777777" w:rsidR="00D55AA6" w:rsidRDefault="00D55AA6">
      <w:pPr>
        <w:pStyle w:val="BodyText"/>
        <w:spacing w:before="21"/>
      </w:pPr>
    </w:p>
    <w:p w14:paraId="4A07E27F" w14:textId="77777777" w:rsidR="00D55AA6" w:rsidRDefault="005E66D7">
      <w:pPr>
        <w:pStyle w:val="Heading1"/>
        <w:spacing w:before="1"/>
        <w:ind w:left="1426"/>
        <w:jc w:val="left"/>
      </w:pPr>
      <w:r>
        <w:t>Bid</w:t>
      </w:r>
      <w:r>
        <w:rPr>
          <w:spacing w:val="-5"/>
        </w:rPr>
        <w:t xml:space="preserve"> </w:t>
      </w:r>
      <w:r>
        <w:t>Securing</w:t>
      </w:r>
      <w:r>
        <w:rPr>
          <w:spacing w:val="-3"/>
        </w:rPr>
        <w:t xml:space="preserve"> </w:t>
      </w:r>
      <w:r>
        <w:rPr>
          <w:spacing w:val="-2"/>
        </w:rPr>
        <w:t>Declaration</w:t>
      </w:r>
    </w:p>
    <w:p w14:paraId="2B891035" w14:textId="77777777" w:rsidR="00D55AA6" w:rsidRDefault="00D55AA6">
      <w:pPr>
        <w:pStyle w:val="BodyText"/>
        <w:spacing w:before="34"/>
        <w:rPr>
          <w:b/>
        </w:rPr>
      </w:pPr>
    </w:p>
    <w:p w14:paraId="443F9493" w14:textId="77777777" w:rsidR="00D55AA6" w:rsidRDefault="005E66D7">
      <w:pPr>
        <w:pStyle w:val="BodyText"/>
        <w:ind w:left="1426"/>
      </w:pPr>
      <w:r>
        <w:t>(</w:t>
      </w:r>
      <w:r w:rsidR="00934FC5">
        <w:t>On</w:t>
      </w:r>
      <w:r>
        <w:rPr>
          <w:spacing w:val="-3"/>
        </w:rPr>
        <w:t xml:space="preserve"> </w:t>
      </w:r>
      <w:r>
        <w:t>Company</w:t>
      </w:r>
      <w:r>
        <w:rPr>
          <w:spacing w:val="-3"/>
        </w:rPr>
        <w:t xml:space="preserve"> </w:t>
      </w:r>
      <w:r>
        <w:t>Letter-</w:t>
      </w:r>
      <w:r>
        <w:rPr>
          <w:spacing w:val="-2"/>
        </w:rPr>
        <w:t>head)</w:t>
      </w:r>
    </w:p>
    <w:p w14:paraId="5633A4A4" w14:textId="77777777" w:rsidR="00D55AA6" w:rsidRDefault="005E66D7">
      <w:pPr>
        <w:pStyle w:val="BodyText"/>
        <w:tabs>
          <w:tab w:val="left" w:pos="5613"/>
        </w:tabs>
        <w:spacing w:before="17"/>
        <w:ind w:left="1426"/>
        <w:rPr>
          <w:rFonts w:ascii="Times New Roman" w:hAnsi="Times New Roman"/>
        </w:rPr>
      </w:pPr>
      <w:r>
        <w:t xml:space="preserve">Bidder’s Name </w:t>
      </w:r>
      <w:r>
        <w:rPr>
          <w:rFonts w:ascii="Times New Roman" w:hAnsi="Times New Roman"/>
          <w:u w:val="single"/>
        </w:rPr>
        <w:tab/>
      </w:r>
    </w:p>
    <w:p w14:paraId="16400E3C" w14:textId="77777777" w:rsidR="00D55AA6" w:rsidRDefault="00D55AA6">
      <w:pPr>
        <w:pStyle w:val="BodyText"/>
        <w:spacing w:before="37"/>
        <w:rPr>
          <w:rFonts w:ascii="Times New Roman"/>
        </w:rPr>
      </w:pPr>
    </w:p>
    <w:p w14:paraId="326EC16E" w14:textId="77777777" w:rsidR="00D55AA6" w:rsidRDefault="005E66D7">
      <w:pPr>
        <w:pStyle w:val="BodyText"/>
        <w:ind w:left="1426"/>
      </w:pPr>
      <w:r>
        <w:t>[Address</w:t>
      </w:r>
      <w:r>
        <w:rPr>
          <w:spacing w:val="-4"/>
        </w:rPr>
        <w:t xml:space="preserve"> </w:t>
      </w:r>
      <w:r>
        <w:t>and</w:t>
      </w:r>
      <w:r>
        <w:rPr>
          <w:spacing w:val="-4"/>
        </w:rPr>
        <w:t xml:space="preserve"> </w:t>
      </w:r>
      <w:r>
        <w:t>Contact</w:t>
      </w:r>
      <w:r>
        <w:rPr>
          <w:spacing w:val="-3"/>
        </w:rPr>
        <w:t xml:space="preserve"> </w:t>
      </w:r>
      <w:r>
        <w:rPr>
          <w:spacing w:val="-2"/>
        </w:rPr>
        <w:t>Details]</w:t>
      </w:r>
    </w:p>
    <w:p w14:paraId="5DFF6430" w14:textId="77777777" w:rsidR="00D55AA6" w:rsidRDefault="00D55AA6">
      <w:pPr>
        <w:pStyle w:val="BodyText"/>
        <w:spacing w:before="35"/>
      </w:pPr>
    </w:p>
    <w:p w14:paraId="29B36D5D" w14:textId="77777777" w:rsidR="00D55AA6" w:rsidRDefault="005E66D7">
      <w:pPr>
        <w:pStyle w:val="BodyText"/>
        <w:tabs>
          <w:tab w:val="left" w:pos="6353"/>
        </w:tabs>
        <w:ind w:left="1426"/>
        <w:rPr>
          <w:rFonts w:ascii="Times New Roman" w:hAnsi="Times New Roman"/>
        </w:rPr>
      </w:pPr>
      <w:r>
        <w:t xml:space="preserve">Bidder’s Reference No. </w:t>
      </w:r>
      <w:r>
        <w:rPr>
          <w:rFonts w:ascii="Times New Roman" w:hAnsi="Times New Roman"/>
          <w:u w:val="single"/>
        </w:rPr>
        <w:tab/>
      </w:r>
    </w:p>
    <w:p w14:paraId="63776026" w14:textId="77777777" w:rsidR="00D55AA6" w:rsidRDefault="005E66D7">
      <w:pPr>
        <w:pStyle w:val="BodyText"/>
        <w:spacing w:before="12"/>
        <w:ind w:left="9321"/>
      </w:pPr>
      <w:r>
        <w:rPr>
          <w:spacing w:val="-2"/>
        </w:rPr>
        <w:t>Date……….</w:t>
      </w:r>
    </w:p>
    <w:p w14:paraId="75B08A10" w14:textId="77777777" w:rsidR="00D55AA6" w:rsidRDefault="00D55AA6">
      <w:pPr>
        <w:pStyle w:val="BodyText"/>
        <w:spacing w:before="61"/>
      </w:pPr>
    </w:p>
    <w:p w14:paraId="10AD761C" w14:textId="77777777" w:rsidR="00D55AA6" w:rsidRDefault="005E66D7">
      <w:pPr>
        <w:pStyle w:val="BodyText"/>
        <w:ind w:left="1426"/>
      </w:pPr>
      <w:r>
        <w:rPr>
          <w:spacing w:val="-5"/>
        </w:rPr>
        <w:t>To</w:t>
      </w:r>
    </w:p>
    <w:p w14:paraId="6998D208" w14:textId="77777777" w:rsidR="00D55AA6" w:rsidRDefault="005E66D7">
      <w:pPr>
        <w:pStyle w:val="BodyText"/>
        <w:spacing w:before="19" w:line="254" w:lineRule="auto"/>
        <w:ind w:left="1426" w:right="6157"/>
      </w:pPr>
      <w:r>
        <w:t>Officer</w:t>
      </w:r>
      <w:r>
        <w:rPr>
          <w:spacing w:val="-11"/>
        </w:rPr>
        <w:t xml:space="preserve"> </w:t>
      </w:r>
      <w:r>
        <w:t>in</w:t>
      </w:r>
      <w:r>
        <w:rPr>
          <w:spacing w:val="-10"/>
        </w:rPr>
        <w:t xml:space="preserve"> </w:t>
      </w:r>
      <w:r>
        <w:t>charge,</w:t>
      </w:r>
      <w:r>
        <w:rPr>
          <w:spacing w:val="-10"/>
        </w:rPr>
        <w:t xml:space="preserve"> </w:t>
      </w:r>
      <w:r>
        <w:t>Engineering</w:t>
      </w:r>
      <w:r>
        <w:rPr>
          <w:spacing w:val="-10"/>
        </w:rPr>
        <w:t xml:space="preserve"> </w:t>
      </w:r>
      <w:r>
        <w:t xml:space="preserve">Services </w:t>
      </w:r>
      <w:r>
        <w:rPr>
          <w:spacing w:val="-2"/>
        </w:rPr>
        <w:t>ACTREC-TMC</w:t>
      </w:r>
    </w:p>
    <w:p w14:paraId="26BE7026" w14:textId="5D7E687A" w:rsidR="00D55AA6" w:rsidRDefault="005E66D7">
      <w:pPr>
        <w:pStyle w:val="BodyText"/>
        <w:spacing w:line="249" w:lineRule="auto"/>
        <w:ind w:left="1426" w:right="293"/>
      </w:pPr>
      <w:r>
        <w:t>Ref:</w:t>
      </w:r>
      <w:r>
        <w:rPr>
          <w:spacing w:val="-7"/>
        </w:rPr>
        <w:t xml:space="preserve"> </w:t>
      </w:r>
      <w:r>
        <w:t>Tender</w:t>
      </w:r>
      <w:r>
        <w:rPr>
          <w:spacing w:val="-5"/>
        </w:rPr>
        <w:t xml:space="preserve"> </w:t>
      </w:r>
      <w:r>
        <w:t>Document</w:t>
      </w:r>
      <w:r>
        <w:rPr>
          <w:spacing w:val="-6"/>
        </w:rPr>
        <w:t xml:space="preserve"> </w:t>
      </w:r>
      <w:r>
        <w:t>No.</w:t>
      </w:r>
      <w:r>
        <w:rPr>
          <w:spacing w:val="-3"/>
        </w:rPr>
        <w:t xml:space="preserve"> </w:t>
      </w:r>
      <w:r w:rsidR="007F09BF">
        <w:t>TMC/ACTREC/ENGG/PG/SQ-29/Mortuary Room Modification/2026.</w:t>
      </w:r>
    </w:p>
    <w:p w14:paraId="72E12337" w14:textId="204C241F" w:rsidR="00D55AA6" w:rsidRDefault="005E66D7">
      <w:pPr>
        <w:pStyle w:val="BodyText"/>
        <w:spacing w:before="4"/>
        <w:ind w:left="1440"/>
        <w:rPr>
          <w:b/>
        </w:rPr>
      </w:pPr>
      <w:r>
        <w:t>Tender</w:t>
      </w:r>
      <w:r>
        <w:rPr>
          <w:spacing w:val="-12"/>
        </w:rPr>
        <w:t xml:space="preserve"> </w:t>
      </w:r>
      <w:r>
        <w:t>Title:</w:t>
      </w:r>
      <w:r>
        <w:rPr>
          <w:spacing w:val="-8"/>
        </w:rPr>
        <w:t xml:space="preserve"> </w:t>
      </w:r>
      <w:r>
        <w:rPr>
          <w:b/>
        </w:rPr>
        <w:t>“</w:t>
      </w:r>
      <w:r w:rsidR="007F09BF">
        <w:t>Mortuary Room Modification at ACTREC.</w:t>
      </w:r>
      <w:r>
        <w:rPr>
          <w:b/>
          <w:spacing w:val="-4"/>
        </w:rPr>
        <w:t>”</w:t>
      </w:r>
    </w:p>
    <w:p w14:paraId="4210E4C6" w14:textId="77777777" w:rsidR="00D55AA6" w:rsidRDefault="00D55AA6">
      <w:pPr>
        <w:pStyle w:val="BodyText"/>
        <w:spacing w:before="35"/>
        <w:rPr>
          <w:b/>
        </w:rPr>
      </w:pPr>
    </w:p>
    <w:p w14:paraId="1D255A12" w14:textId="77777777" w:rsidR="00D55AA6" w:rsidRDefault="005E66D7">
      <w:pPr>
        <w:pStyle w:val="BodyText"/>
        <w:ind w:left="1426"/>
      </w:pPr>
      <w:r>
        <w:t>Sir/</w:t>
      </w:r>
      <w:r>
        <w:rPr>
          <w:spacing w:val="-5"/>
        </w:rPr>
        <w:t xml:space="preserve"> </w:t>
      </w:r>
      <w:r>
        <w:rPr>
          <w:spacing w:val="-2"/>
        </w:rPr>
        <w:t>Madam</w:t>
      </w:r>
    </w:p>
    <w:p w14:paraId="3CFD2BB9" w14:textId="77777777" w:rsidR="00D55AA6" w:rsidRDefault="005E66D7">
      <w:pPr>
        <w:pStyle w:val="BodyText"/>
        <w:spacing w:before="16"/>
        <w:ind w:left="1426"/>
      </w:pPr>
      <w:r>
        <w:t>We,</w:t>
      </w:r>
      <w:r>
        <w:rPr>
          <w:spacing w:val="-2"/>
        </w:rPr>
        <w:t xml:space="preserve"> </w:t>
      </w:r>
      <w:r>
        <w:t>the</w:t>
      </w:r>
      <w:r>
        <w:rPr>
          <w:spacing w:val="-2"/>
        </w:rPr>
        <w:t xml:space="preserve"> </w:t>
      </w:r>
      <w:r>
        <w:t>undersigned,</w:t>
      </w:r>
      <w:r>
        <w:rPr>
          <w:spacing w:val="-3"/>
        </w:rPr>
        <w:t xml:space="preserve"> </w:t>
      </w:r>
      <w:r>
        <w:t>solemnly</w:t>
      </w:r>
      <w:r>
        <w:rPr>
          <w:spacing w:val="-4"/>
        </w:rPr>
        <w:t xml:space="preserve"> </w:t>
      </w:r>
      <w:r>
        <w:t>declare</w:t>
      </w:r>
      <w:r>
        <w:rPr>
          <w:spacing w:val="-2"/>
        </w:rPr>
        <w:t xml:space="preserve"> that:</w:t>
      </w:r>
    </w:p>
    <w:p w14:paraId="5783211C" w14:textId="77777777" w:rsidR="00D55AA6" w:rsidRDefault="005E66D7">
      <w:pPr>
        <w:pStyle w:val="BodyText"/>
        <w:spacing w:before="17" w:line="249" w:lineRule="auto"/>
        <w:ind w:left="1426"/>
      </w:pPr>
      <w:r>
        <w:t>We</w:t>
      </w:r>
      <w:r>
        <w:rPr>
          <w:spacing w:val="-3"/>
        </w:rPr>
        <w:t xml:space="preserve"> </w:t>
      </w:r>
      <w:r>
        <w:t>understand</w:t>
      </w:r>
      <w:r>
        <w:rPr>
          <w:spacing w:val="-5"/>
        </w:rPr>
        <w:t xml:space="preserve"> </w:t>
      </w:r>
      <w:r>
        <w:t>that</w:t>
      </w:r>
      <w:r>
        <w:rPr>
          <w:spacing w:val="-3"/>
        </w:rPr>
        <w:t xml:space="preserve"> </w:t>
      </w:r>
      <w:r>
        <w:t>according</w:t>
      </w:r>
      <w:r>
        <w:rPr>
          <w:spacing w:val="-5"/>
        </w:rPr>
        <w:t xml:space="preserve"> </w:t>
      </w:r>
      <w:r>
        <w:t>to</w:t>
      </w:r>
      <w:r>
        <w:rPr>
          <w:spacing w:val="-3"/>
        </w:rPr>
        <w:t xml:space="preserve"> </w:t>
      </w:r>
      <w:r>
        <w:t>the</w:t>
      </w:r>
      <w:r>
        <w:rPr>
          <w:spacing w:val="-3"/>
        </w:rPr>
        <w:t xml:space="preserve"> </w:t>
      </w:r>
      <w:r>
        <w:t>conditions</w:t>
      </w:r>
      <w:r>
        <w:rPr>
          <w:spacing w:val="-3"/>
        </w:rPr>
        <w:t xml:space="preserve"> </w:t>
      </w:r>
      <w:r>
        <w:t>of</w:t>
      </w:r>
      <w:r>
        <w:rPr>
          <w:spacing w:val="-3"/>
        </w:rPr>
        <w:t xml:space="preserve"> </w:t>
      </w:r>
      <w:r>
        <w:t>this</w:t>
      </w:r>
      <w:r>
        <w:rPr>
          <w:spacing w:val="-3"/>
        </w:rPr>
        <w:t xml:space="preserve"> </w:t>
      </w:r>
      <w:r>
        <w:t>Tender</w:t>
      </w:r>
      <w:r>
        <w:rPr>
          <w:spacing w:val="-3"/>
        </w:rPr>
        <w:t xml:space="preserve"> </w:t>
      </w:r>
      <w:r>
        <w:t>Document,</w:t>
      </w:r>
      <w:r>
        <w:rPr>
          <w:spacing w:val="-3"/>
        </w:rPr>
        <w:t xml:space="preserve"> </w:t>
      </w:r>
      <w:r>
        <w:t>the</w:t>
      </w:r>
      <w:r>
        <w:rPr>
          <w:spacing w:val="-3"/>
        </w:rPr>
        <w:t xml:space="preserve"> </w:t>
      </w:r>
      <w:r>
        <w:t>bid</w:t>
      </w:r>
      <w:r>
        <w:rPr>
          <w:spacing w:val="-3"/>
        </w:rPr>
        <w:t xml:space="preserve"> </w:t>
      </w:r>
      <w:r>
        <w:t>must</w:t>
      </w:r>
      <w:r>
        <w:rPr>
          <w:spacing w:val="-4"/>
        </w:rPr>
        <w:t xml:space="preserve"> </w:t>
      </w:r>
      <w:r>
        <w:t>be supported by a Bid Securing Declaration instead of Bid Security.</w:t>
      </w:r>
    </w:p>
    <w:p w14:paraId="5C9A2542" w14:textId="77777777" w:rsidR="00D55AA6" w:rsidRDefault="005E66D7">
      <w:pPr>
        <w:pStyle w:val="BodyText"/>
        <w:spacing w:before="7" w:line="249" w:lineRule="auto"/>
        <w:ind w:left="1426" w:right="293"/>
      </w:pPr>
      <w:r>
        <w:t>We</w:t>
      </w:r>
      <w:r>
        <w:rPr>
          <w:spacing w:val="-3"/>
        </w:rPr>
        <w:t xml:space="preserve"> </w:t>
      </w:r>
      <w:r>
        <w:t>unconditionally</w:t>
      </w:r>
      <w:r>
        <w:rPr>
          <w:spacing w:val="-5"/>
        </w:rPr>
        <w:t xml:space="preserve"> </w:t>
      </w:r>
      <w:r>
        <w:t>accept</w:t>
      </w:r>
      <w:r>
        <w:rPr>
          <w:spacing w:val="-4"/>
        </w:rPr>
        <w:t xml:space="preserve"> </w:t>
      </w:r>
      <w:r>
        <w:t>the</w:t>
      </w:r>
      <w:r>
        <w:rPr>
          <w:spacing w:val="-3"/>
        </w:rPr>
        <w:t xml:space="preserve"> </w:t>
      </w:r>
      <w:r>
        <w:t>conditions</w:t>
      </w:r>
      <w:r>
        <w:rPr>
          <w:spacing w:val="-3"/>
        </w:rPr>
        <w:t xml:space="preserve"> </w:t>
      </w:r>
      <w:r>
        <w:t>of</w:t>
      </w:r>
      <w:r>
        <w:rPr>
          <w:spacing w:val="-3"/>
        </w:rPr>
        <w:t xml:space="preserve"> </w:t>
      </w:r>
      <w:r>
        <w:t>this</w:t>
      </w:r>
      <w:r>
        <w:rPr>
          <w:spacing w:val="-3"/>
        </w:rPr>
        <w:t xml:space="preserve"> </w:t>
      </w:r>
      <w:r>
        <w:t>Bid</w:t>
      </w:r>
      <w:r>
        <w:rPr>
          <w:spacing w:val="-4"/>
        </w:rPr>
        <w:t xml:space="preserve"> </w:t>
      </w:r>
      <w:r>
        <w:t>Securing</w:t>
      </w:r>
      <w:r>
        <w:rPr>
          <w:spacing w:val="-5"/>
        </w:rPr>
        <w:t xml:space="preserve"> </w:t>
      </w:r>
      <w:r>
        <w:t>Declaration.</w:t>
      </w:r>
      <w:r>
        <w:rPr>
          <w:spacing w:val="-2"/>
        </w:rPr>
        <w:t xml:space="preserve"> </w:t>
      </w:r>
      <w:r>
        <w:t>We</w:t>
      </w:r>
      <w:r>
        <w:rPr>
          <w:spacing w:val="-3"/>
        </w:rPr>
        <w:t xml:space="preserve"> </w:t>
      </w:r>
      <w:r>
        <w:t>understand</w:t>
      </w:r>
      <w:r>
        <w:rPr>
          <w:spacing w:val="-5"/>
        </w:rPr>
        <w:t xml:space="preserve"> </w:t>
      </w:r>
      <w:r>
        <w:t>we shall</w:t>
      </w:r>
      <w:r>
        <w:rPr>
          <w:spacing w:val="-2"/>
        </w:rPr>
        <w:t xml:space="preserve"> </w:t>
      </w:r>
      <w:r>
        <w:t>stand</w:t>
      </w:r>
      <w:r>
        <w:rPr>
          <w:spacing w:val="-2"/>
        </w:rPr>
        <w:t xml:space="preserve"> </w:t>
      </w:r>
      <w:r>
        <w:t>automatically</w:t>
      </w:r>
      <w:r>
        <w:rPr>
          <w:spacing w:val="-3"/>
        </w:rPr>
        <w:t xml:space="preserve"> </w:t>
      </w:r>
      <w:r>
        <w:t>suspended</w:t>
      </w:r>
      <w:r>
        <w:rPr>
          <w:spacing w:val="-2"/>
        </w:rPr>
        <w:t xml:space="preserve"> </w:t>
      </w:r>
      <w:r>
        <w:t>from being</w:t>
      </w:r>
      <w:r>
        <w:rPr>
          <w:spacing w:val="-2"/>
        </w:rPr>
        <w:t xml:space="preserve"> </w:t>
      </w:r>
      <w:r>
        <w:t>eligible</w:t>
      </w:r>
      <w:r>
        <w:rPr>
          <w:spacing w:val="-1"/>
        </w:rPr>
        <w:t xml:space="preserve"> </w:t>
      </w:r>
      <w:r>
        <w:t>for</w:t>
      </w:r>
      <w:r>
        <w:rPr>
          <w:spacing w:val="-2"/>
        </w:rPr>
        <w:t xml:space="preserve"> </w:t>
      </w:r>
      <w:r>
        <w:t>bidding</w:t>
      </w:r>
      <w:r>
        <w:rPr>
          <w:spacing w:val="-3"/>
        </w:rPr>
        <w:t xml:space="preserve"> </w:t>
      </w:r>
      <w:r>
        <w:t>in</w:t>
      </w:r>
      <w:r>
        <w:rPr>
          <w:spacing w:val="-1"/>
        </w:rPr>
        <w:t xml:space="preserve"> </w:t>
      </w:r>
      <w:r>
        <w:t>any</w:t>
      </w:r>
      <w:r>
        <w:rPr>
          <w:spacing w:val="-2"/>
        </w:rPr>
        <w:t xml:space="preserve"> </w:t>
      </w:r>
      <w:r>
        <w:t>tender</w:t>
      </w:r>
      <w:r>
        <w:rPr>
          <w:spacing w:val="-1"/>
        </w:rPr>
        <w:t xml:space="preserve"> </w:t>
      </w:r>
      <w:r>
        <w:t>in</w:t>
      </w:r>
      <w:r>
        <w:rPr>
          <w:spacing w:val="-2"/>
        </w:rPr>
        <w:t xml:space="preserve"> </w:t>
      </w:r>
      <w:r>
        <w:t>ACTREC- TMC for 2 years from the date of opening of this bid and the Earnest money deposit will be forfeited, if we breach our obligation(s) under the tender conditions if we:</w:t>
      </w:r>
    </w:p>
    <w:p w14:paraId="20943902" w14:textId="77777777" w:rsidR="00D55AA6" w:rsidRDefault="00D55AA6">
      <w:pPr>
        <w:pStyle w:val="BodyText"/>
        <w:spacing w:before="22"/>
      </w:pPr>
    </w:p>
    <w:p w14:paraId="715BC802" w14:textId="77777777" w:rsidR="00D55AA6" w:rsidRDefault="00934FC5">
      <w:pPr>
        <w:pStyle w:val="BodyText"/>
        <w:tabs>
          <w:tab w:val="left" w:pos="2021"/>
        </w:tabs>
        <w:spacing w:line="249" w:lineRule="auto"/>
        <w:ind w:left="1426" w:right="611" w:firstLine="316"/>
      </w:pPr>
      <w:r>
        <w:t>Withdraw</w:t>
      </w:r>
      <w:r w:rsidR="005E66D7">
        <w:t>/</w:t>
      </w:r>
      <w:r w:rsidR="005E66D7">
        <w:rPr>
          <w:spacing w:val="-4"/>
        </w:rPr>
        <w:t xml:space="preserve"> </w:t>
      </w:r>
      <w:r w:rsidR="005E66D7">
        <w:t>amend/</w:t>
      </w:r>
      <w:r w:rsidR="005E66D7">
        <w:rPr>
          <w:spacing w:val="-4"/>
        </w:rPr>
        <w:t xml:space="preserve"> </w:t>
      </w:r>
      <w:r w:rsidR="005E66D7">
        <w:t>impair/</w:t>
      </w:r>
      <w:r w:rsidR="005E66D7">
        <w:rPr>
          <w:spacing w:val="-4"/>
        </w:rPr>
        <w:t xml:space="preserve"> </w:t>
      </w:r>
      <w:r w:rsidR="005E66D7">
        <w:t>derogate,</w:t>
      </w:r>
      <w:r w:rsidR="005E66D7">
        <w:rPr>
          <w:spacing w:val="-2"/>
        </w:rPr>
        <w:t xml:space="preserve"> </w:t>
      </w:r>
      <w:r w:rsidR="005E66D7">
        <w:t>in</w:t>
      </w:r>
      <w:r w:rsidR="005E66D7">
        <w:rPr>
          <w:spacing w:val="-3"/>
        </w:rPr>
        <w:t xml:space="preserve"> </w:t>
      </w:r>
      <w:r w:rsidR="005E66D7">
        <w:t>any</w:t>
      </w:r>
      <w:r w:rsidR="005E66D7">
        <w:rPr>
          <w:spacing w:val="-4"/>
        </w:rPr>
        <w:t xml:space="preserve"> </w:t>
      </w:r>
      <w:r w:rsidR="005E66D7">
        <w:t>respect,</w:t>
      </w:r>
      <w:r w:rsidR="005E66D7">
        <w:rPr>
          <w:spacing w:val="-3"/>
        </w:rPr>
        <w:t xml:space="preserve"> </w:t>
      </w:r>
      <w:r w:rsidR="005E66D7">
        <w:t>from</w:t>
      </w:r>
      <w:r w:rsidR="005E66D7">
        <w:rPr>
          <w:spacing w:val="-4"/>
        </w:rPr>
        <w:t xml:space="preserve"> </w:t>
      </w:r>
      <w:r w:rsidR="005E66D7">
        <w:t>our</w:t>
      </w:r>
      <w:r w:rsidR="005E66D7">
        <w:rPr>
          <w:spacing w:val="-4"/>
        </w:rPr>
        <w:t xml:space="preserve"> </w:t>
      </w:r>
      <w:r w:rsidR="005E66D7">
        <w:t>bid,</w:t>
      </w:r>
      <w:r w:rsidR="005E66D7">
        <w:rPr>
          <w:spacing w:val="-4"/>
        </w:rPr>
        <w:t xml:space="preserve"> </w:t>
      </w:r>
      <w:r w:rsidR="005E66D7">
        <w:t>within</w:t>
      </w:r>
      <w:r w:rsidR="005E66D7">
        <w:rPr>
          <w:spacing w:val="-3"/>
        </w:rPr>
        <w:t xml:space="preserve"> </w:t>
      </w:r>
      <w:r w:rsidR="005E66D7">
        <w:t>the</w:t>
      </w:r>
      <w:r w:rsidR="005E66D7">
        <w:rPr>
          <w:spacing w:val="-3"/>
        </w:rPr>
        <w:t xml:space="preserve"> </w:t>
      </w:r>
      <w:r w:rsidR="005E66D7">
        <w:t>bid</w:t>
      </w:r>
      <w:r w:rsidR="005E66D7">
        <w:rPr>
          <w:spacing w:val="-3"/>
        </w:rPr>
        <w:t xml:space="preserve"> </w:t>
      </w:r>
      <w:r w:rsidR="005E66D7">
        <w:t xml:space="preserve">validity; </w:t>
      </w:r>
      <w:r w:rsidR="005E66D7">
        <w:rPr>
          <w:spacing w:val="-6"/>
        </w:rPr>
        <w:t>or</w:t>
      </w:r>
      <w:r w:rsidR="00CC26CD">
        <w:t xml:space="preserve"> </w:t>
      </w:r>
      <w:r w:rsidR="005E66D7">
        <w:t>being notified within the bid validity of the acceptance of our bid by the ACTREC:</w:t>
      </w:r>
    </w:p>
    <w:p w14:paraId="6914DD19" w14:textId="77777777" w:rsidR="00D55AA6" w:rsidRDefault="00D55AA6">
      <w:pPr>
        <w:pStyle w:val="BodyText"/>
        <w:spacing w:line="249" w:lineRule="auto"/>
        <w:sectPr w:rsidR="00D55AA6">
          <w:pgSz w:w="12240" w:h="15840"/>
          <w:pgMar w:top="2300" w:right="360" w:bottom="1540" w:left="360" w:header="571" w:footer="1314" w:gutter="0"/>
          <w:cols w:space="720"/>
        </w:sectPr>
      </w:pPr>
    </w:p>
    <w:p w14:paraId="60730955" w14:textId="77777777" w:rsidR="00D55AA6" w:rsidRDefault="00F026AC" w:rsidP="00C30AD9">
      <w:pPr>
        <w:pStyle w:val="ListParagraph"/>
        <w:numPr>
          <w:ilvl w:val="1"/>
          <w:numId w:val="8"/>
        </w:numPr>
        <w:tabs>
          <w:tab w:val="left" w:pos="1778"/>
        </w:tabs>
        <w:spacing w:before="31" w:line="249" w:lineRule="auto"/>
        <w:ind w:right="1356" w:firstLine="0"/>
        <w:rPr>
          <w:sz w:val="24"/>
        </w:rPr>
      </w:pPr>
      <w:r>
        <w:rPr>
          <w:sz w:val="24"/>
        </w:rPr>
        <w:lastRenderedPageBreak/>
        <w:t>Refused</w:t>
      </w:r>
      <w:r w:rsidR="005E66D7">
        <w:rPr>
          <w:spacing w:val="-4"/>
          <w:sz w:val="24"/>
        </w:rPr>
        <w:t xml:space="preserve"> </w:t>
      </w:r>
      <w:r w:rsidR="005E66D7">
        <w:rPr>
          <w:sz w:val="24"/>
        </w:rPr>
        <w:t>to</w:t>
      </w:r>
      <w:r w:rsidR="005E66D7">
        <w:rPr>
          <w:spacing w:val="-3"/>
          <w:sz w:val="24"/>
        </w:rPr>
        <w:t xml:space="preserve"> </w:t>
      </w:r>
      <w:r w:rsidR="005E66D7">
        <w:rPr>
          <w:sz w:val="24"/>
        </w:rPr>
        <w:t>or</w:t>
      </w:r>
      <w:r w:rsidR="005E66D7">
        <w:rPr>
          <w:spacing w:val="-4"/>
          <w:sz w:val="24"/>
        </w:rPr>
        <w:t xml:space="preserve"> </w:t>
      </w:r>
      <w:r w:rsidR="005E66D7">
        <w:rPr>
          <w:sz w:val="24"/>
        </w:rPr>
        <w:t>failed</w:t>
      </w:r>
      <w:r w:rsidR="005E66D7">
        <w:rPr>
          <w:spacing w:val="-4"/>
          <w:sz w:val="24"/>
        </w:rPr>
        <w:t xml:space="preserve"> </w:t>
      </w:r>
      <w:r w:rsidR="005E66D7">
        <w:rPr>
          <w:sz w:val="24"/>
        </w:rPr>
        <w:t>to</w:t>
      </w:r>
      <w:r w:rsidR="005E66D7">
        <w:rPr>
          <w:spacing w:val="-3"/>
          <w:sz w:val="24"/>
        </w:rPr>
        <w:t xml:space="preserve"> </w:t>
      </w:r>
      <w:r w:rsidR="005E66D7">
        <w:rPr>
          <w:sz w:val="24"/>
        </w:rPr>
        <w:t>produce</w:t>
      </w:r>
      <w:r w:rsidR="005E66D7">
        <w:rPr>
          <w:spacing w:val="-3"/>
          <w:sz w:val="24"/>
        </w:rPr>
        <w:t xml:space="preserve"> </w:t>
      </w:r>
      <w:r w:rsidR="005E66D7">
        <w:rPr>
          <w:sz w:val="24"/>
        </w:rPr>
        <w:t>the</w:t>
      </w:r>
      <w:r w:rsidR="005E66D7">
        <w:rPr>
          <w:spacing w:val="-3"/>
          <w:sz w:val="24"/>
        </w:rPr>
        <w:t xml:space="preserve"> </w:t>
      </w:r>
      <w:r w:rsidR="005E66D7">
        <w:rPr>
          <w:sz w:val="24"/>
        </w:rPr>
        <w:t>original</w:t>
      </w:r>
      <w:r w:rsidR="005E66D7">
        <w:rPr>
          <w:spacing w:val="-4"/>
          <w:sz w:val="24"/>
        </w:rPr>
        <w:t xml:space="preserve"> </w:t>
      </w:r>
      <w:r w:rsidR="005E66D7">
        <w:rPr>
          <w:sz w:val="24"/>
        </w:rPr>
        <w:t>documents</w:t>
      </w:r>
      <w:r w:rsidR="005E66D7">
        <w:rPr>
          <w:spacing w:val="-3"/>
          <w:sz w:val="24"/>
        </w:rPr>
        <w:t xml:space="preserve"> </w:t>
      </w:r>
      <w:r w:rsidR="005E66D7">
        <w:rPr>
          <w:sz w:val="24"/>
        </w:rPr>
        <w:t>for</w:t>
      </w:r>
      <w:r w:rsidR="005E66D7">
        <w:rPr>
          <w:spacing w:val="-4"/>
          <w:sz w:val="24"/>
        </w:rPr>
        <w:t xml:space="preserve"> </w:t>
      </w:r>
      <w:r w:rsidR="005E66D7">
        <w:rPr>
          <w:sz w:val="24"/>
        </w:rPr>
        <w:t>scrutiny</w:t>
      </w:r>
      <w:r w:rsidR="005E66D7">
        <w:rPr>
          <w:spacing w:val="-4"/>
          <w:sz w:val="24"/>
        </w:rPr>
        <w:t xml:space="preserve"> </w:t>
      </w:r>
      <w:r w:rsidR="005E66D7">
        <w:rPr>
          <w:sz w:val="24"/>
        </w:rPr>
        <w:t>or the</w:t>
      </w:r>
      <w:r w:rsidR="005E66D7">
        <w:rPr>
          <w:spacing w:val="-3"/>
          <w:sz w:val="24"/>
        </w:rPr>
        <w:t xml:space="preserve"> </w:t>
      </w:r>
      <w:r w:rsidR="005E66D7">
        <w:rPr>
          <w:sz w:val="24"/>
        </w:rPr>
        <w:t xml:space="preserve">required Performance Security within the stipulated time under the conditions of the Tender </w:t>
      </w:r>
      <w:r w:rsidR="005E66D7">
        <w:rPr>
          <w:spacing w:val="-2"/>
          <w:sz w:val="24"/>
        </w:rPr>
        <w:t>Document.</w:t>
      </w:r>
    </w:p>
    <w:p w14:paraId="3839E862" w14:textId="77777777" w:rsidR="00D55AA6" w:rsidRDefault="005E66D7" w:rsidP="00C30AD9">
      <w:pPr>
        <w:pStyle w:val="ListParagraph"/>
        <w:numPr>
          <w:ilvl w:val="1"/>
          <w:numId w:val="8"/>
        </w:numPr>
        <w:tabs>
          <w:tab w:val="left" w:pos="1739"/>
        </w:tabs>
        <w:spacing w:before="8"/>
        <w:ind w:left="1739" w:hanging="313"/>
        <w:rPr>
          <w:sz w:val="24"/>
        </w:rPr>
      </w:pPr>
      <w:r>
        <w:rPr>
          <w:sz w:val="24"/>
        </w:rPr>
        <w:t>Fail</w:t>
      </w:r>
      <w:r>
        <w:rPr>
          <w:spacing w:val="-3"/>
          <w:sz w:val="24"/>
        </w:rPr>
        <w:t xml:space="preserve"> </w:t>
      </w:r>
      <w:r>
        <w:rPr>
          <w:sz w:val="24"/>
        </w:rPr>
        <w:t>or</w:t>
      </w:r>
      <w:r>
        <w:rPr>
          <w:spacing w:val="-3"/>
          <w:sz w:val="24"/>
        </w:rPr>
        <w:t xml:space="preserve"> </w:t>
      </w:r>
      <w:r>
        <w:rPr>
          <w:sz w:val="24"/>
        </w:rPr>
        <w:t>refuse</w:t>
      </w:r>
      <w:r>
        <w:rPr>
          <w:spacing w:val="-1"/>
          <w:sz w:val="24"/>
        </w:rPr>
        <w:t xml:space="preserve"> </w:t>
      </w:r>
      <w:r>
        <w:rPr>
          <w:sz w:val="24"/>
        </w:rPr>
        <w:t>to</w:t>
      </w:r>
      <w:r>
        <w:rPr>
          <w:spacing w:val="-1"/>
          <w:sz w:val="24"/>
        </w:rPr>
        <w:t xml:space="preserve"> </w:t>
      </w:r>
      <w:r>
        <w:rPr>
          <w:sz w:val="24"/>
        </w:rPr>
        <w:t>sign</w:t>
      </w:r>
      <w:r>
        <w:rPr>
          <w:spacing w:val="-2"/>
          <w:sz w:val="24"/>
        </w:rPr>
        <w:t xml:space="preserve"> </w:t>
      </w:r>
      <w:r>
        <w:rPr>
          <w:sz w:val="24"/>
        </w:rPr>
        <w:t>the</w:t>
      </w:r>
      <w:r>
        <w:rPr>
          <w:spacing w:val="-1"/>
          <w:sz w:val="24"/>
        </w:rPr>
        <w:t xml:space="preserve"> </w:t>
      </w:r>
      <w:r>
        <w:rPr>
          <w:spacing w:val="-2"/>
          <w:sz w:val="24"/>
        </w:rPr>
        <w:t>contract.</w:t>
      </w:r>
    </w:p>
    <w:p w14:paraId="2094BDA9" w14:textId="77777777" w:rsidR="00D55AA6" w:rsidRDefault="00D55AA6">
      <w:pPr>
        <w:pStyle w:val="BodyText"/>
      </w:pPr>
    </w:p>
    <w:p w14:paraId="053CCFDE" w14:textId="77777777" w:rsidR="00D55AA6" w:rsidRDefault="00D55AA6">
      <w:pPr>
        <w:pStyle w:val="BodyText"/>
        <w:spacing w:before="48"/>
      </w:pPr>
    </w:p>
    <w:p w14:paraId="08FF3877" w14:textId="77777777" w:rsidR="00D55AA6" w:rsidRDefault="005E66D7">
      <w:pPr>
        <w:pStyle w:val="BodyText"/>
        <w:spacing w:line="249" w:lineRule="auto"/>
        <w:ind w:left="1426" w:right="293"/>
      </w:pPr>
      <w:r>
        <w:t>We</w:t>
      </w:r>
      <w:r>
        <w:rPr>
          <w:spacing w:val="-3"/>
        </w:rPr>
        <w:t xml:space="preserve"> </w:t>
      </w:r>
      <w:r>
        <w:t>know</w:t>
      </w:r>
      <w:r>
        <w:rPr>
          <w:spacing w:val="-4"/>
        </w:rPr>
        <w:t xml:space="preserve"> </w:t>
      </w:r>
      <w:r>
        <w:t>that</w:t>
      </w:r>
      <w:r>
        <w:rPr>
          <w:spacing w:val="-3"/>
        </w:rPr>
        <w:t xml:space="preserve"> </w:t>
      </w:r>
      <w:r>
        <w:t>this</w:t>
      </w:r>
      <w:r>
        <w:rPr>
          <w:spacing w:val="-3"/>
        </w:rPr>
        <w:t xml:space="preserve"> </w:t>
      </w:r>
      <w:r>
        <w:t>bid-Securing</w:t>
      </w:r>
      <w:r>
        <w:rPr>
          <w:spacing w:val="-5"/>
        </w:rPr>
        <w:t xml:space="preserve"> </w:t>
      </w:r>
      <w:r>
        <w:t>Declaration</w:t>
      </w:r>
      <w:r>
        <w:rPr>
          <w:spacing w:val="-4"/>
        </w:rPr>
        <w:t xml:space="preserve"> </w:t>
      </w:r>
      <w:r>
        <w:t>shall</w:t>
      </w:r>
      <w:r>
        <w:rPr>
          <w:spacing w:val="-4"/>
        </w:rPr>
        <w:t xml:space="preserve"> </w:t>
      </w:r>
      <w:r>
        <w:t>expire</w:t>
      </w:r>
      <w:r>
        <w:rPr>
          <w:spacing w:val="-3"/>
        </w:rPr>
        <w:t xml:space="preserve"> </w:t>
      </w:r>
      <w:r>
        <w:t>if</w:t>
      </w:r>
      <w:r>
        <w:rPr>
          <w:spacing w:val="-3"/>
        </w:rPr>
        <w:t xml:space="preserve"> </w:t>
      </w:r>
      <w:r>
        <w:t>the</w:t>
      </w:r>
      <w:r>
        <w:rPr>
          <w:spacing w:val="-3"/>
        </w:rPr>
        <w:t xml:space="preserve"> </w:t>
      </w:r>
      <w:r>
        <w:t>contract</w:t>
      </w:r>
      <w:r>
        <w:rPr>
          <w:spacing w:val="-4"/>
        </w:rPr>
        <w:t xml:space="preserve"> </w:t>
      </w:r>
      <w:r>
        <w:t>is</w:t>
      </w:r>
      <w:r>
        <w:rPr>
          <w:spacing w:val="-3"/>
        </w:rPr>
        <w:t xml:space="preserve"> </w:t>
      </w:r>
      <w:r>
        <w:t>not</w:t>
      </w:r>
      <w:r>
        <w:rPr>
          <w:spacing w:val="-3"/>
        </w:rPr>
        <w:t xml:space="preserve"> </w:t>
      </w:r>
      <w:r>
        <w:t>awarded</w:t>
      </w:r>
      <w:r>
        <w:rPr>
          <w:spacing w:val="-4"/>
        </w:rPr>
        <w:t xml:space="preserve"> </w:t>
      </w:r>
      <w:r>
        <w:t>to</w:t>
      </w:r>
      <w:r>
        <w:rPr>
          <w:spacing w:val="-3"/>
        </w:rPr>
        <w:t xml:space="preserve"> </w:t>
      </w:r>
      <w:r>
        <w:t xml:space="preserve">us, </w:t>
      </w:r>
      <w:r>
        <w:rPr>
          <w:spacing w:val="-4"/>
        </w:rPr>
        <w:t>upon:</w:t>
      </w:r>
    </w:p>
    <w:p w14:paraId="4225E547" w14:textId="77777777" w:rsidR="00D55AA6" w:rsidRDefault="005E66D7">
      <w:pPr>
        <w:pStyle w:val="ListParagraph"/>
        <w:numPr>
          <w:ilvl w:val="0"/>
          <w:numId w:val="1"/>
        </w:numPr>
        <w:tabs>
          <w:tab w:val="left" w:pos="1701"/>
        </w:tabs>
        <w:spacing w:before="6"/>
        <w:ind w:left="1701" w:hanging="275"/>
        <w:rPr>
          <w:sz w:val="24"/>
        </w:rPr>
      </w:pPr>
      <w:r>
        <w:rPr>
          <w:sz w:val="24"/>
        </w:rPr>
        <w:t>receipt</w:t>
      </w:r>
      <w:r>
        <w:rPr>
          <w:spacing w:val="-2"/>
          <w:sz w:val="24"/>
        </w:rPr>
        <w:t xml:space="preserve"> </w:t>
      </w:r>
      <w:r>
        <w:rPr>
          <w:sz w:val="24"/>
        </w:rPr>
        <w:t>by</w:t>
      </w:r>
      <w:r>
        <w:rPr>
          <w:spacing w:val="-2"/>
          <w:sz w:val="24"/>
        </w:rPr>
        <w:t xml:space="preserve"> </w:t>
      </w:r>
      <w:r>
        <w:rPr>
          <w:sz w:val="24"/>
        </w:rPr>
        <w:t>us of</w:t>
      </w:r>
      <w:r>
        <w:rPr>
          <w:spacing w:val="-2"/>
          <w:sz w:val="24"/>
        </w:rPr>
        <w:t xml:space="preserve"> </w:t>
      </w:r>
      <w:r>
        <w:rPr>
          <w:sz w:val="24"/>
        </w:rPr>
        <w:t>your</w:t>
      </w:r>
      <w:r>
        <w:rPr>
          <w:spacing w:val="1"/>
          <w:sz w:val="24"/>
        </w:rPr>
        <w:t xml:space="preserve"> </w:t>
      </w:r>
      <w:r>
        <w:rPr>
          <w:spacing w:val="-2"/>
          <w:sz w:val="24"/>
        </w:rPr>
        <w:t>notification</w:t>
      </w:r>
    </w:p>
    <w:p w14:paraId="42D9A989" w14:textId="77777777" w:rsidR="00D55AA6" w:rsidRDefault="005E66D7">
      <w:pPr>
        <w:pStyle w:val="ListParagraph"/>
        <w:numPr>
          <w:ilvl w:val="1"/>
          <w:numId w:val="1"/>
        </w:numPr>
        <w:tabs>
          <w:tab w:val="left" w:pos="2095"/>
        </w:tabs>
        <w:spacing w:before="19"/>
        <w:ind w:left="2095" w:hanging="300"/>
        <w:rPr>
          <w:sz w:val="24"/>
        </w:rPr>
      </w:pPr>
      <w:r>
        <w:rPr>
          <w:sz w:val="24"/>
        </w:rPr>
        <w:t>of</w:t>
      </w:r>
      <w:r>
        <w:rPr>
          <w:spacing w:val="-5"/>
          <w:sz w:val="24"/>
        </w:rPr>
        <w:t xml:space="preserve"> </w:t>
      </w:r>
      <w:r>
        <w:rPr>
          <w:sz w:val="24"/>
        </w:rPr>
        <w:t>cancellation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entire</w:t>
      </w:r>
      <w:r>
        <w:rPr>
          <w:spacing w:val="-2"/>
          <w:sz w:val="24"/>
        </w:rPr>
        <w:t xml:space="preserve"> </w:t>
      </w:r>
      <w:r>
        <w:rPr>
          <w:sz w:val="24"/>
        </w:rPr>
        <w:t>tender</w:t>
      </w:r>
      <w:r>
        <w:rPr>
          <w:spacing w:val="-2"/>
          <w:sz w:val="24"/>
        </w:rPr>
        <w:t xml:space="preserve"> </w:t>
      </w:r>
      <w:r>
        <w:rPr>
          <w:sz w:val="24"/>
        </w:rPr>
        <w:t>process</w:t>
      </w:r>
      <w:r>
        <w:rPr>
          <w:spacing w:val="-1"/>
          <w:sz w:val="24"/>
        </w:rPr>
        <w:t xml:space="preserve"> </w:t>
      </w:r>
      <w:r>
        <w:rPr>
          <w:sz w:val="24"/>
        </w:rPr>
        <w:t>or</w:t>
      </w:r>
      <w:r>
        <w:rPr>
          <w:spacing w:val="-3"/>
          <w:sz w:val="24"/>
        </w:rPr>
        <w:t xml:space="preserve"> </w:t>
      </w:r>
      <w:r>
        <w:rPr>
          <w:sz w:val="24"/>
        </w:rPr>
        <w:t>rejection</w:t>
      </w:r>
      <w:r>
        <w:rPr>
          <w:spacing w:val="-3"/>
          <w:sz w:val="24"/>
        </w:rPr>
        <w:t xml:space="preserve"> </w:t>
      </w:r>
      <w:r>
        <w:rPr>
          <w:sz w:val="24"/>
        </w:rPr>
        <w:t>of</w:t>
      </w:r>
      <w:r>
        <w:rPr>
          <w:spacing w:val="-1"/>
          <w:sz w:val="24"/>
        </w:rPr>
        <w:t xml:space="preserve"> </w:t>
      </w:r>
      <w:r>
        <w:rPr>
          <w:sz w:val="24"/>
        </w:rPr>
        <w:t>all</w:t>
      </w:r>
      <w:r>
        <w:rPr>
          <w:spacing w:val="-3"/>
          <w:sz w:val="24"/>
        </w:rPr>
        <w:t xml:space="preserve"> </w:t>
      </w:r>
      <w:r>
        <w:rPr>
          <w:sz w:val="24"/>
        </w:rPr>
        <w:t>bids</w:t>
      </w:r>
      <w:r>
        <w:rPr>
          <w:spacing w:val="-1"/>
          <w:sz w:val="24"/>
        </w:rPr>
        <w:t xml:space="preserve"> </w:t>
      </w:r>
      <w:r>
        <w:rPr>
          <w:spacing w:val="-5"/>
          <w:sz w:val="24"/>
        </w:rPr>
        <w:t>or</w:t>
      </w:r>
    </w:p>
    <w:p w14:paraId="3349D752" w14:textId="77777777" w:rsidR="00D55AA6" w:rsidRDefault="005E66D7">
      <w:pPr>
        <w:pStyle w:val="ListParagraph"/>
        <w:numPr>
          <w:ilvl w:val="1"/>
          <w:numId w:val="1"/>
        </w:numPr>
        <w:tabs>
          <w:tab w:val="left" w:pos="2109"/>
        </w:tabs>
        <w:ind w:left="2109" w:hanging="314"/>
        <w:rPr>
          <w:sz w:val="24"/>
        </w:rPr>
      </w:pPr>
      <w:r>
        <w:rPr>
          <w:sz w:val="24"/>
        </w:rPr>
        <w:t>of</w:t>
      </w:r>
      <w:r>
        <w:rPr>
          <w:spacing w:val="-4"/>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successful</w:t>
      </w:r>
      <w:r>
        <w:rPr>
          <w:spacing w:val="-3"/>
          <w:sz w:val="24"/>
        </w:rPr>
        <w:t xml:space="preserve"> </w:t>
      </w:r>
      <w:r>
        <w:rPr>
          <w:sz w:val="24"/>
        </w:rPr>
        <w:t>bidder</w:t>
      </w:r>
      <w:r>
        <w:rPr>
          <w:spacing w:val="-1"/>
          <w:sz w:val="24"/>
        </w:rPr>
        <w:t xml:space="preserve"> </w:t>
      </w:r>
      <w:r>
        <w:rPr>
          <w:spacing w:val="-5"/>
          <w:sz w:val="24"/>
        </w:rPr>
        <w:t>or</w:t>
      </w:r>
    </w:p>
    <w:p w14:paraId="32D62381" w14:textId="77777777" w:rsidR="00D55AA6" w:rsidRDefault="005E66D7">
      <w:pPr>
        <w:pStyle w:val="ListParagraph"/>
        <w:numPr>
          <w:ilvl w:val="0"/>
          <w:numId w:val="1"/>
        </w:numPr>
        <w:tabs>
          <w:tab w:val="left" w:pos="1648"/>
        </w:tabs>
        <w:ind w:left="1648" w:hanging="222"/>
        <w:rPr>
          <w:sz w:val="24"/>
        </w:rPr>
      </w:pPr>
      <w:r>
        <w:rPr>
          <w:sz w:val="24"/>
        </w:rPr>
        <w:t>Forty-five</w:t>
      </w:r>
      <w:r>
        <w:rPr>
          <w:spacing w:val="-2"/>
          <w:sz w:val="24"/>
        </w:rPr>
        <w:t xml:space="preserve"> </w:t>
      </w:r>
      <w:r>
        <w:rPr>
          <w:sz w:val="24"/>
        </w:rPr>
        <w:t>days</w:t>
      </w:r>
      <w:r>
        <w:rPr>
          <w:spacing w:val="-1"/>
          <w:sz w:val="24"/>
        </w:rPr>
        <w:t xml:space="preserve"> </w:t>
      </w:r>
      <w:r>
        <w:rPr>
          <w:sz w:val="24"/>
        </w:rPr>
        <w:t>after</w:t>
      </w:r>
      <w:r>
        <w:rPr>
          <w:spacing w:val="-2"/>
          <w:sz w:val="24"/>
        </w:rPr>
        <w:t xml:space="preserve"> </w:t>
      </w:r>
      <w:r>
        <w:rPr>
          <w:sz w:val="24"/>
        </w:rPr>
        <w:t>the</w:t>
      </w:r>
      <w:r>
        <w:rPr>
          <w:spacing w:val="-2"/>
          <w:sz w:val="24"/>
        </w:rPr>
        <w:t xml:space="preserve"> </w:t>
      </w:r>
      <w:r>
        <w:rPr>
          <w:sz w:val="24"/>
        </w:rPr>
        <w:t>expiration</w:t>
      </w:r>
      <w:r>
        <w:rPr>
          <w:spacing w:val="-2"/>
          <w:sz w:val="24"/>
        </w:rPr>
        <w:t xml:space="preserve"> </w:t>
      </w:r>
      <w:r>
        <w:rPr>
          <w:sz w:val="24"/>
        </w:rPr>
        <w:t>of</w:t>
      </w:r>
      <w:r>
        <w:rPr>
          <w:spacing w:val="-2"/>
          <w:sz w:val="24"/>
        </w:rPr>
        <w:t xml:space="preserve"> </w:t>
      </w:r>
      <w:r>
        <w:rPr>
          <w:sz w:val="24"/>
        </w:rPr>
        <w:t>bid</w:t>
      </w:r>
      <w:r>
        <w:rPr>
          <w:spacing w:val="-1"/>
          <w:sz w:val="24"/>
        </w:rPr>
        <w:t xml:space="preserve"> </w:t>
      </w:r>
      <w:r>
        <w:rPr>
          <w:sz w:val="24"/>
        </w:rPr>
        <w:t>validity</w:t>
      </w:r>
      <w:r>
        <w:rPr>
          <w:spacing w:val="-3"/>
          <w:sz w:val="24"/>
        </w:rPr>
        <w:t xml:space="preserve"> </w:t>
      </w:r>
      <w:r>
        <w:rPr>
          <w:sz w:val="24"/>
        </w:rPr>
        <w:t>any</w:t>
      </w:r>
      <w:r>
        <w:rPr>
          <w:spacing w:val="-2"/>
          <w:sz w:val="24"/>
        </w:rPr>
        <w:t xml:space="preserve"> </w:t>
      </w:r>
      <w:r>
        <w:rPr>
          <w:sz w:val="24"/>
        </w:rPr>
        <w:t>extension</w:t>
      </w:r>
      <w:r>
        <w:rPr>
          <w:spacing w:val="-2"/>
          <w:sz w:val="24"/>
        </w:rPr>
        <w:t xml:space="preserve"> </w:t>
      </w:r>
      <w:r>
        <w:rPr>
          <w:sz w:val="24"/>
        </w:rPr>
        <w:t>to</w:t>
      </w:r>
      <w:r>
        <w:rPr>
          <w:spacing w:val="-1"/>
          <w:sz w:val="24"/>
        </w:rPr>
        <w:t xml:space="preserve"> </w:t>
      </w:r>
      <w:r>
        <w:rPr>
          <w:spacing w:val="-5"/>
          <w:sz w:val="24"/>
        </w:rPr>
        <w:t>it.</w:t>
      </w:r>
    </w:p>
    <w:p w14:paraId="5C1CE6FA" w14:textId="77777777" w:rsidR="00D55AA6" w:rsidRDefault="00D55AA6">
      <w:pPr>
        <w:pStyle w:val="BodyText"/>
      </w:pPr>
    </w:p>
    <w:p w14:paraId="5BD5D9DD" w14:textId="77777777" w:rsidR="00D55AA6" w:rsidRDefault="00D55AA6">
      <w:pPr>
        <w:pStyle w:val="BodyText"/>
      </w:pPr>
    </w:p>
    <w:p w14:paraId="3613D358" w14:textId="77777777" w:rsidR="00D55AA6" w:rsidRDefault="00D55AA6">
      <w:pPr>
        <w:pStyle w:val="BodyText"/>
        <w:spacing w:before="67"/>
      </w:pPr>
    </w:p>
    <w:p w14:paraId="319FAB90" w14:textId="77777777" w:rsidR="00D55AA6" w:rsidRDefault="005E66D7">
      <w:pPr>
        <w:pStyle w:val="BodyText"/>
        <w:ind w:left="1426"/>
      </w:pPr>
      <w:r>
        <w:t>(Signature</w:t>
      </w:r>
      <w:r>
        <w:rPr>
          <w:spacing w:val="-3"/>
        </w:rPr>
        <w:t xml:space="preserve"> </w:t>
      </w:r>
      <w:r>
        <w:t>with</w:t>
      </w:r>
      <w:r>
        <w:rPr>
          <w:spacing w:val="-2"/>
        </w:rPr>
        <w:t xml:space="preserve"> </w:t>
      </w:r>
      <w:r>
        <w:rPr>
          <w:spacing w:val="-4"/>
        </w:rPr>
        <w:t>date)</w:t>
      </w:r>
    </w:p>
    <w:p w14:paraId="55858FEC" w14:textId="77777777" w:rsidR="00D55AA6" w:rsidRDefault="005E66D7">
      <w:pPr>
        <w:spacing w:before="17"/>
        <w:ind w:left="1426"/>
        <w:rPr>
          <w:sz w:val="24"/>
        </w:rPr>
      </w:pPr>
      <w:r>
        <w:rPr>
          <w:spacing w:val="-2"/>
          <w:sz w:val="24"/>
        </w:rPr>
        <w:t>………………………..</w:t>
      </w:r>
    </w:p>
    <w:p w14:paraId="7FEF3E0D" w14:textId="77777777" w:rsidR="00D55AA6" w:rsidRDefault="005E66D7">
      <w:pPr>
        <w:pStyle w:val="BodyText"/>
        <w:spacing w:before="16"/>
        <w:ind w:left="1426"/>
      </w:pPr>
      <w:r>
        <w:t>(Name</w:t>
      </w:r>
      <w:r>
        <w:rPr>
          <w:spacing w:val="-1"/>
        </w:rPr>
        <w:t xml:space="preserve"> </w:t>
      </w:r>
      <w:r>
        <w:t>and</w:t>
      </w:r>
      <w:r>
        <w:rPr>
          <w:spacing w:val="-1"/>
        </w:rPr>
        <w:t xml:space="preserve"> </w:t>
      </w:r>
      <w:r>
        <w:rPr>
          <w:spacing w:val="-2"/>
        </w:rPr>
        <w:t>designation)</w:t>
      </w:r>
    </w:p>
    <w:p w14:paraId="182C7974" w14:textId="77777777" w:rsidR="00D55AA6" w:rsidRDefault="005E66D7">
      <w:pPr>
        <w:pStyle w:val="BodyText"/>
        <w:spacing w:before="16" w:line="256" w:lineRule="auto"/>
        <w:ind w:left="1426" w:right="3019"/>
      </w:pPr>
      <w:r>
        <w:t>Duly</w:t>
      </w:r>
      <w:r>
        <w:rPr>
          <w:spacing w:val="-6"/>
        </w:rPr>
        <w:t xml:space="preserve"> </w:t>
      </w:r>
      <w:r>
        <w:t>authorized</w:t>
      </w:r>
      <w:r>
        <w:rPr>
          <w:spacing w:val="-5"/>
        </w:rPr>
        <w:t xml:space="preserve"> </w:t>
      </w:r>
      <w:r>
        <w:t>to</w:t>
      </w:r>
      <w:r>
        <w:rPr>
          <w:spacing w:val="-4"/>
        </w:rPr>
        <w:t xml:space="preserve"> </w:t>
      </w:r>
      <w:r>
        <w:t>sign</w:t>
      </w:r>
      <w:r>
        <w:rPr>
          <w:spacing w:val="-3"/>
        </w:rPr>
        <w:t xml:space="preserve"> </w:t>
      </w:r>
      <w:r>
        <w:t>bid</w:t>
      </w:r>
      <w:r>
        <w:rPr>
          <w:spacing w:val="-4"/>
        </w:rPr>
        <w:t xml:space="preserve"> </w:t>
      </w:r>
      <w:r>
        <w:t>for</w:t>
      </w:r>
      <w:r>
        <w:rPr>
          <w:spacing w:val="-6"/>
        </w:rPr>
        <w:t xml:space="preserve"> </w:t>
      </w:r>
      <w:r>
        <w:t>and</w:t>
      </w:r>
      <w:r>
        <w:rPr>
          <w:spacing w:val="-6"/>
        </w:rPr>
        <w:t xml:space="preserve"> </w:t>
      </w:r>
      <w:r>
        <w:t>on</w:t>
      </w:r>
      <w:r>
        <w:rPr>
          <w:spacing w:val="-5"/>
        </w:rPr>
        <w:t xml:space="preserve"> </w:t>
      </w:r>
      <w:r>
        <w:t>behalf</w:t>
      </w:r>
      <w:r>
        <w:rPr>
          <w:spacing w:val="-4"/>
        </w:rPr>
        <w:t xml:space="preserve"> </w:t>
      </w:r>
      <w:r>
        <w:t>of………………………. [</w:t>
      </w:r>
      <w:r w:rsidR="00934FC5">
        <w:t>Name</w:t>
      </w:r>
      <w:r>
        <w:t xml:space="preserve"> &amp; address of Bidder and seal of company]</w:t>
      </w:r>
    </w:p>
    <w:p w14:paraId="7D3C0D03" w14:textId="77777777" w:rsidR="00D55AA6" w:rsidRDefault="005E66D7">
      <w:pPr>
        <w:pStyle w:val="BodyText"/>
        <w:tabs>
          <w:tab w:val="left" w:leader="dot" w:pos="5033"/>
        </w:tabs>
        <w:spacing w:line="277" w:lineRule="exact"/>
        <w:ind w:left="1426"/>
      </w:pPr>
      <w:r>
        <w:t>Dated</w:t>
      </w:r>
      <w:r>
        <w:rPr>
          <w:spacing w:val="-4"/>
        </w:rPr>
        <w:t xml:space="preserve"> </w:t>
      </w:r>
      <w:r>
        <w:t>on</w:t>
      </w:r>
      <w:r>
        <w:rPr>
          <w:spacing w:val="-2"/>
        </w:rPr>
        <w:t xml:space="preserve"> </w:t>
      </w:r>
      <w:r>
        <w:t>………….</w:t>
      </w:r>
      <w:r>
        <w:rPr>
          <w:spacing w:val="-1"/>
        </w:rPr>
        <w:t xml:space="preserve"> </w:t>
      </w:r>
      <w:r>
        <w:t>day</w:t>
      </w:r>
      <w:r>
        <w:rPr>
          <w:spacing w:val="-2"/>
        </w:rPr>
        <w:t xml:space="preserve"> </w:t>
      </w:r>
      <w:r>
        <w:rPr>
          <w:spacing w:val="-5"/>
        </w:rPr>
        <w:t>of</w:t>
      </w:r>
      <w:r>
        <w:rPr>
          <w:rFonts w:ascii="Times New Roman" w:hAnsi="Times New Roman"/>
        </w:rPr>
        <w:tab/>
      </w:r>
      <w:r>
        <w:t>[insert</w:t>
      </w:r>
      <w:r>
        <w:rPr>
          <w:spacing w:val="-6"/>
        </w:rPr>
        <w:t xml:space="preserve"> </w:t>
      </w:r>
      <w:r>
        <w:t>date</w:t>
      </w:r>
      <w:r>
        <w:rPr>
          <w:spacing w:val="-1"/>
        </w:rPr>
        <w:t xml:space="preserve"> </w:t>
      </w:r>
      <w:r>
        <w:t>of</w:t>
      </w:r>
      <w:r>
        <w:rPr>
          <w:spacing w:val="-3"/>
        </w:rPr>
        <w:t xml:space="preserve"> </w:t>
      </w:r>
      <w:r>
        <w:rPr>
          <w:spacing w:val="-2"/>
        </w:rPr>
        <w:t>signing]</w:t>
      </w:r>
    </w:p>
    <w:p w14:paraId="03CC1CF0" w14:textId="77777777" w:rsidR="00D55AA6" w:rsidRDefault="005E66D7">
      <w:pPr>
        <w:pStyle w:val="BodyText"/>
        <w:tabs>
          <w:tab w:val="left" w:leader="dot" w:pos="4726"/>
        </w:tabs>
        <w:spacing w:before="16"/>
        <w:ind w:left="1426"/>
      </w:pPr>
      <w:r>
        <w:rPr>
          <w:spacing w:val="-4"/>
        </w:rPr>
        <w:t>Place</w:t>
      </w:r>
      <w:r>
        <w:tab/>
      </w:r>
      <w:r w:rsidR="00934FC5">
        <w:t>[</w:t>
      </w:r>
      <w:r w:rsidR="00934FC5">
        <w:rPr>
          <w:spacing w:val="-4"/>
        </w:rPr>
        <w:t>insert</w:t>
      </w:r>
      <w:r>
        <w:rPr>
          <w:spacing w:val="-2"/>
        </w:rPr>
        <w:t xml:space="preserve"> </w:t>
      </w:r>
      <w:r>
        <w:t>place</w:t>
      </w:r>
      <w:r>
        <w:rPr>
          <w:spacing w:val="-1"/>
        </w:rPr>
        <w:t xml:space="preserve"> </w:t>
      </w:r>
      <w:r>
        <w:t>of</w:t>
      </w:r>
      <w:r>
        <w:rPr>
          <w:spacing w:val="-1"/>
        </w:rPr>
        <w:t xml:space="preserve"> </w:t>
      </w:r>
      <w:r>
        <w:rPr>
          <w:spacing w:val="-2"/>
        </w:rPr>
        <w:t>signing]</w:t>
      </w:r>
    </w:p>
    <w:p w14:paraId="487EC594" w14:textId="77777777" w:rsidR="00D55AA6" w:rsidRDefault="005E66D7" w:rsidP="004C3180">
      <w:pPr>
        <w:pStyle w:val="BodyText"/>
        <w:spacing w:before="17"/>
        <w:ind w:left="1426"/>
        <w:sectPr w:rsidR="00D55AA6">
          <w:pgSz w:w="12240" w:h="15840"/>
          <w:pgMar w:top="2300" w:right="360" w:bottom="1540" w:left="360" w:header="571" w:footer="1314" w:gutter="0"/>
          <w:cols w:space="720"/>
        </w:sectPr>
      </w:pPr>
      <w:r>
        <w:rPr>
          <w:spacing w:val="-2"/>
        </w:rPr>
        <w:t>DA</w:t>
      </w:r>
      <w:proofErr w:type="gramStart"/>
      <w:r>
        <w:rPr>
          <w:spacing w:val="-2"/>
        </w:rPr>
        <w:t>:……………………………………</w:t>
      </w:r>
      <w:proofErr w:type="gramEnd"/>
    </w:p>
    <w:p w14:paraId="426EA6EB" w14:textId="77777777" w:rsidR="00D55AA6" w:rsidRDefault="00D55AA6">
      <w:pPr>
        <w:pStyle w:val="BodyText"/>
        <w:rPr>
          <w:sz w:val="20"/>
        </w:rPr>
      </w:pPr>
    </w:p>
    <w:p w14:paraId="2A064B48" w14:textId="77777777" w:rsidR="00D55AA6" w:rsidRDefault="00D55AA6">
      <w:pPr>
        <w:pStyle w:val="BodyText"/>
        <w:rPr>
          <w:sz w:val="20"/>
        </w:rPr>
      </w:pPr>
    </w:p>
    <w:p w14:paraId="4E82CEB0" w14:textId="77777777" w:rsidR="00D55AA6" w:rsidRDefault="00D55AA6">
      <w:pPr>
        <w:pStyle w:val="BodyText"/>
        <w:spacing w:before="51"/>
        <w:rPr>
          <w:sz w:val="20"/>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255"/>
        <w:gridCol w:w="3543"/>
        <w:gridCol w:w="1987"/>
      </w:tblGrid>
      <w:tr w:rsidR="00D55AA6" w14:paraId="36E5F1B8" w14:textId="77777777">
        <w:trPr>
          <w:trHeight w:val="419"/>
        </w:trPr>
        <w:tc>
          <w:tcPr>
            <w:tcW w:w="10062" w:type="dxa"/>
            <w:gridSpan w:val="4"/>
          </w:tcPr>
          <w:p w14:paraId="0B40255C" w14:textId="77777777" w:rsidR="00D55AA6" w:rsidRDefault="005E66D7">
            <w:pPr>
              <w:pStyle w:val="TableParagraph"/>
              <w:spacing w:line="281" w:lineRule="exact"/>
              <w:jc w:val="center"/>
              <w:rPr>
                <w:b/>
                <w:sz w:val="24"/>
              </w:rPr>
            </w:pPr>
            <w:r>
              <w:rPr>
                <w:b/>
                <w:sz w:val="24"/>
              </w:rPr>
              <w:t>VENDOR</w:t>
            </w:r>
            <w:r>
              <w:rPr>
                <w:b/>
                <w:spacing w:val="-4"/>
                <w:sz w:val="24"/>
              </w:rPr>
              <w:t xml:space="preserve"> </w:t>
            </w:r>
            <w:r>
              <w:rPr>
                <w:b/>
                <w:sz w:val="24"/>
              </w:rPr>
              <w:t>DATA</w:t>
            </w:r>
            <w:r>
              <w:rPr>
                <w:b/>
                <w:spacing w:val="-4"/>
                <w:sz w:val="24"/>
              </w:rPr>
              <w:t xml:space="preserve"> </w:t>
            </w:r>
            <w:r>
              <w:rPr>
                <w:b/>
                <w:spacing w:val="-2"/>
                <w:sz w:val="24"/>
              </w:rPr>
              <w:t>SHEET</w:t>
            </w:r>
          </w:p>
        </w:tc>
      </w:tr>
      <w:tr w:rsidR="00D55AA6" w14:paraId="0FA16F2B" w14:textId="77777777">
        <w:trPr>
          <w:trHeight w:val="297"/>
        </w:trPr>
        <w:tc>
          <w:tcPr>
            <w:tcW w:w="1277" w:type="dxa"/>
          </w:tcPr>
          <w:p w14:paraId="2E76FBA2" w14:textId="77777777" w:rsidR="00D55AA6" w:rsidRDefault="005E66D7">
            <w:pPr>
              <w:pStyle w:val="TableParagraph"/>
              <w:spacing w:line="277" w:lineRule="exact"/>
              <w:ind w:left="354"/>
              <w:rPr>
                <w:b/>
                <w:sz w:val="24"/>
              </w:rPr>
            </w:pPr>
            <w:r>
              <w:rPr>
                <w:b/>
                <w:sz w:val="24"/>
              </w:rPr>
              <w:t>S.</w:t>
            </w:r>
            <w:r>
              <w:rPr>
                <w:b/>
                <w:spacing w:val="-2"/>
                <w:sz w:val="24"/>
              </w:rPr>
              <w:t xml:space="preserve"> </w:t>
            </w:r>
            <w:r>
              <w:rPr>
                <w:b/>
                <w:spacing w:val="-5"/>
                <w:sz w:val="24"/>
              </w:rPr>
              <w:t>NO</w:t>
            </w:r>
          </w:p>
        </w:tc>
        <w:tc>
          <w:tcPr>
            <w:tcW w:w="3255" w:type="dxa"/>
          </w:tcPr>
          <w:p w14:paraId="25A03CE3" w14:textId="77777777" w:rsidR="00D55AA6" w:rsidRDefault="005E66D7">
            <w:pPr>
              <w:pStyle w:val="TableParagraph"/>
              <w:spacing w:line="277" w:lineRule="exact"/>
              <w:ind w:left="839"/>
              <w:rPr>
                <w:b/>
                <w:sz w:val="24"/>
              </w:rPr>
            </w:pPr>
            <w:r>
              <w:rPr>
                <w:b/>
                <w:spacing w:val="-2"/>
                <w:sz w:val="24"/>
              </w:rPr>
              <w:t>PARTICULARS</w:t>
            </w:r>
          </w:p>
        </w:tc>
        <w:tc>
          <w:tcPr>
            <w:tcW w:w="3543" w:type="dxa"/>
          </w:tcPr>
          <w:p w14:paraId="0F4C8B70" w14:textId="77777777" w:rsidR="00D55AA6" w:rsidRDefault="005E66D7">
            <w:pPr>
              <w:pStyle w:val="TableParagraph"/>
              <w:spacing w:line="277" w:lineRule="exact"/>
              <w:ind w:left="491"/>
              <w:rPr>
                <w:b/>
                <w:sz w:val="24"/>
              </w:rPr>
            </w:pPr>
            <w:r>
              <w:rPr>
                <w:b/>
                <w:sz w:val="24"/>
              </w:rPr>
              <w:t>DATA</w:t>
            </w:r>
            <w:r>
              <w:rPr>
                <w:b/>
                <w:spacing w:val="-4"/>
                <w:sz w:val="24"/>
              </w:rPr>
              <w:t xml:space="preserve"> </w:t>
            </w:r>
            <w:r>
              <w:rPr>
                <w:b/>
                <w:sz w:val="24"/>
              </w:rPr>
              <w:t>TO BE</w:t>
            </w:r>
            <w:r>
              <w:rPr>
                <w:b/>
                <w:spacing w:val="-1"/>
                <w:sz w:val="24"/>
              </w:rPr>
              <w:t xml:space="preserve"> </w:t>
            </w:r>
            <w:r>
              <w:rPr>
                <w:b/>
                <w:sz w:val="24"/>
              </w:rPr>
              <w:t>FILLED</w:t>
            </w:r>
            <w:r>
              <w:rPr>
                <w:b/>
                <w:spacing w:val="-2"/>
                <w:sz w:val="24"/>
              </w:rPr>
              <w:t xml:space="preserve"> </w:t>
            </w:r>
            <w:r>
              <w:rPr>
                <w:b/>
                <w:spacing w:val="-5"/>
                <w:sz w:val="24"/>
              </w:rPr>
              <w:t>UP</w:t>
            </w:r>
          </w:p>
        </w:tc>
        <w:tc>
          <w:tcPr>
            <w:tcW w:w="1987" w:type="dxa"/>
          </w:tcPr>
          <w:p w14:paraId="068DF94B" w14:textId="77777777" w:rsidR="00D55AA6" w:rsidRDefault="005E66D7">
            <w:pPr>
              <w:pStyle w:val="TableParagraph"/>
              <w:spacing w:line="277" w:lineRule="exact"/>
              <w:ind w:left="441"/>
              <w:rPr>
                <w:b/>
                <w:sz w:val="24"/>
              </w:rPr>
            </w:pPr>
            <w:r>
              <w:rPr>
                <w:b/>
                <w:spacing w:val="-2"/>
                <w:sz w:val="24"/>
              </w:rPr>
              <w:t>REMARKS</w:t>
            </w:r>
          </w:p>
        </w:tc>
      </w:tr>
      <w:tr w:rsidR="00D55AA6" w14:paraId="0C561E5B" w14:textId="77777777">
        <w:trPr>
          <w:trHeight w:val="297"/>
        </w:trPr>
        <w:tc>
          <w:tcPr>
            <w:tcW w:w="10062" w:type="dxa"/>
            <w:gridSpan w:val="4"/>
          </w:tcPr>
          <w:p w14:paraId="3F326B96" w14:textId="77777777" w:rsidR="00D55AA6" w:rsidRDefault="005E66D7">
            <w:pPr>
              <w:pStyle w:val="TableParagraph"/>
              <w:spacing w:line="277" w:lineRule="exact"/>
              <w:ind w:left="107"/>
              <w:rPr>
                <w:b/>
                <w:sz w:val="24"/>
              </w:rPr>
            </w:pPr>
            <w:r>
              <w:rPr>
                <w:b/>
                <w:sz w:val="24"/>
              </w:rPr>
              <w:t>DETAIL</w:t>
            </w:r>
            <w:r>
              <w:rPr>
                <w:b/>
                <w:spacing w:val="-2"/>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AGENCY:</w:t>
            </w:r>
          </w:p>
        </w:tc>
      </w:tr>
      <w:tr w:rsidR="00D55AA6" w14:paraId="5FC8CFE5" w14:textId="77777777">
        <w:trPr>
          <w:trHeight w:val="597"/>
        </w:trPr>
        <w:tc>
          <w:tcPr>
            <w:tcW w:w="1277" w:type="dxa"/>
          </w:tcPr>
          <w:p w14:paraId="5ED739C3" w14:textId="77777777" w:rsidR="00D55AA6" w:rsidRDefault="005E66D7">
            <w:pPr>
              <w:pStyle w:val="TableParagraph"/>
              <w:spacing w:before="2"/>
              <w:ind w:left="7"/>
              <w:jc w:val="center"/>
              <w:rPr>
                <w:sz w:val="24"/>
              </w:rPr>
            </w:pPr>
            <w:r>
              <w:rPr>
                <w:spacing w:val="-10"/>
                <w:sz w:val="24"/>
              </w:rPr>
              <w:t>1</w:t>
            </w:r>
          </w:p>
        </w:tc>
        <w:tc>
          <w:tcPr>
            <w:tcW w:w="3255" w:type="dxa"/>
          </w:tcPr>
          <w:p w14:paraId="01CFCA3B" w14:textId="77777777" w:rsidR="00D55AA6" w:rsidRDefault="005E66D7">
            <w:pPr>
              <w:pStyle w:val="TableParagraph"/>
              <w:spacing w:before="2"/>
              <w:ind w:left="105"/>
              <w:rPr>
                <w:sz w:val="24"/>
              </w:rPr>
            </w:pPr>
            <w:r>
              <w:rPr>
                <w:sz w:val="24"/>
              </w:rPr>
              <w:t xml:space="preserve">Name of the </w:t>
            </w:r>
            <w:r>
              <w:rPr>
                <w:spacing w:val="-2"/>
                <w:sz w:val="24"/>
              </w:rPr>
              <w:t>Agency</w:t>
            </w:r>
          </w:p>
        </w:tc>
        <w:tc>
          <w:tcPr>
            <w:tcW w:w="3543" w:type="dxa"/>
          </w:tcPr>
          <w:p w14:paraId="1B8DEB7D" w14:textId="77777777" w:rsidR="00D55AA6" w:rsidRDefault="00D55AA6">
            <w:pPr>
              <w:pStyle w:val="TableParagraph"/>
              <w:rPr>
                <w:rFonts w:ascii="Times New Roman"/>
              </w:rPr>
            </w:pPr>
          </w:p>
        </w:tc>
        <w:tc>
          <w:tcPr>
            <w:tcW w:w="1987" w:type="dxa"/>
          </w:tcPr>
          <w:p w14:paraId="2E8FDAC7" w14:textId="77777777" w:rsidR="00D55AA6" w:rsidRDefault="00D55AA6">
            <w:pPr>
              <w:pStyle w:val="TableParagraph"/>
              <w:rPr>
                <w:rFonts w:ascii="Times New Roman"/>
              </w:rPr>
            </w:pPr>
          </w:p>
        </w:tc>
      </w:tr>
      <w:tr w:rsidR="00D55AA6" w14:paraId="6EA8EA41" w14:textId="77777777">
        <w:trPr>
          <w:trHeight w:val="1182"/>
        </w:trPr>
        <w:tc>
          <w:tcPr>
            <w:tcW w:w="1277" w:type="dxa"/>
          </w:tcPr>
          <w:p w14:paraId="35DC6899" w14:textId="77777777" w:rsidR="00D55AA6" w:rsidRDefault="005E66D7">
            <w:pPr>
              <w:pStyle w:val="TableParagraph"/>
              <w:spacing w:line="281" w:lineRule="exact"/>
              <w:ind w:left="7"/>
              <w:jc w:val="center"/>
              <w:rPr>
                <w:sz w:val="24"/>
              </w:rPr>
            </w:pPr>
            <w:r>
              <w:rPr>
                <w:spacing w:val="-10"/>
                <w:sz w:val="24"/>
              </w:rPr>
              <w:t>2</w:t>
            </w:r>
          </w:p>
        </w:tc>
        <w:tc>
          <w:tcPr>
            <w:tcW w:w="3255" w:type="dxa"/>
          </w:tcPr>
          <w:p w14:paraId="63A57857" w14:textId="77777777" w:rsidR="00D55AA6" w:rsidRDefault="005E66D7">
            <w:pPr>
              <w:pStyle w:val="TableParagraph"/>
              <w:spacing w:line="249" w:lineRule="auto"/>
              <w:ind w:left="114" w:hanging="10"/>
              <w:rPr>
                <w:sz w:val="24"/>
              </w:rPr>
            </w:pPr>
            <w:r>
              <w:rPr>
                <w:sz w:val="24"/>
              </w:rPr>
              <w:t>Type</w:t>
            </w:r>
            <w:r>
              <w:rPr>
                <w:spacing w:val="-3"/>
                <w:sz w:val="24"/>
              </w:rPr>
              <w:t xml:space="preserve"> </w:t>
            </w:r>
            <w:r>
              <w:rPr>
                <w:sz w:val="24"/>
              </w:rPr>
              <w:t>of</w:t>
            </w:r>
            <w:r>
              <w:rPr>
                <w:spacing w:val="-4"/>
                <w:sz w:val="24"/>
              </w:rPr>
              <w:t xml:space="preserve"> </w:t>
            </w:r>
            <w:r>
              <w:rPr>
                <w:sz w:val="24"/>
              </w:rPr>
              <w:t>Firm</w:t>
            </w:r>
            <w:r>
              <w:rPr>
                <w:spacing w:val="-2"/>
                <w:sz w:val="24"/>
              </w:rPr>
              <w:t xml:space="preserve"> </w:t>
            </w:r>
            <w:r>
              <w:rPr>
                <w:sz w:val="24"/>
              </w:rPr>
              <w:t xml:space="preserve">Proprietorship/ </w:t>
            </w:r>
            <w:r>
              <w:rPr>
                <w:spacing w:val="-2"/>
                <w:sz w:val="24"/>
              </w:rPr>
              <w:t xml:space="preserve">Partnership/Limited </w:t>
            </w:r>
            <w:r>
              <w:rPr>
                <w:sz w:val="24"/>
              </w:rPr>
              <w:t>Company/ any other</w:t>
            </w:r>
          </w:p>
        </w:tc>
        <w:tc>
          <w:tcPr>
            <w:tcW w:w="3543" w:type="dxa"/>
          </w:tcPr>
          <w:p w14:paraId="5E069BBD" w14:textId="77777777" w:rsidR="00D55AA6" w:rsidRDefault="00D55AA6">
            <w:pPr>
              <w:pStyle w:val="TableParagraph"/>
              <w:rPr>
                <w:rFonts w:ascii="Times New Roman"/>
              </w:rPr>
            </w:pPr>
          </w:p>
        </w:tc>
        <w:tc>
          <w:tcPr>
            <w:tcW w:w="1987" w:type="dxa"/>
          </w:tcPr>
          <w:p w14:paraId="3E917E59" w14:textId="77777777" w:rsidR="00D55AA6" w:rsidRDefault="00D55AA6">
            <w:pPr>
              <w:pStyle w:val="TableParagraph"/>
              <w:rPr>
                <w:rFonts w:ascii="Times New Roman"/>
              </w:rPr>
            </w:pPr>
          </w:p>
        </w:tc>
      </w:tr>
      <w:tr w:rsidR="00D55AA6" w14:paraId="6E46AD8E" w14:textId="77777777">
        <w:trPr>
          <w:trHeight w:val="1182"/>
        </w:trPr>
        <w:tc>
          <w:tcPr>
            <w:tcW w:w="1277" w:type="dxa"/>
          </w:tcPr>
          <w:p w14:paraId="612FBC38" w14:textId="77777777" w:rsidR="00D55AA6" w:rsidRDefault="005E66D7">
            <w:pPr>
              <w:pStyle w:val="TableParagraph"/>
              <w:spacing w:line="281" w:lineRule="exact"/>
              <w:ind w:left="7"/>
              <w:jc w:val="center"/>
              <w:rPr>
                <w:sz w:val="24"/>
              </w:rPr>
            </w:pPr>
            <w:r>
              <w:rPr>
                <w:spacing w:val="-10"/>
                <w:sz w:val="24"/>
              </w:rPr>
              <w:t>3</w:t>
            </w:r>
          </w:p>
        </w:tc>
        <w:tc>
          <w:tcPr>
            <w:tcW w:w="3255" w:type="dxa"/>
          </w:tcPr>
          <w:p w14:paraId="7F548CE0" w14:textId="77777777" w:rsidR="00D55AA6" w:rsidRDefault="005E66D7">
            <w:pPr>
              <w:pStyle w:val="TableParagraph"/>
              <w:spacing w:line="249" w:lineRule="auto"/>
              <w:ind w:left="114" w:right="98" w:hanging="10"/>
              <w:jc w:val="both"/>
              <w:rPr>
                <w:sz w:val="24"/>
              </w:rPr>
            </w:pPr>
            <w:r>
              <w:rPr>
                <w:sz w:val="24"/>
              </w:rPr>
              <w:t>Registration details with PWD/CPWD and any other Govt. Dept.</w:t>
            </w:r>
          </w:p>
        </w:tc>
        <w:tc>
          <w:tcPr>
            <w:tcW w:w="3543" w:type="dxa"/>
          </w:tcPr>
          <w:p w14:paraId="69AD7A17" w14:textId="77777777" w:rsidR="00D55AA6" w:rsidRDefault="00D55AA6">
            <w:pPr>
              <w:pStyle w:val="TableParagraph"/>
              <w:rPr>
                <w:rFonts w:ascii="Times New Roman"/>
              </w:rPr>
            </w:pPr>
          </w:p>
        </w:tc>
        <w:tc>
          <w:tcPr>
            <w:tcW w:w="1987" w:type="dxa"/>
          </w:tcPr>
          <w:p w14:paraId="3F31A2FE" w14:textId="77777777" w:rsidR="00D55AA6" w:rsidRDefault="00D55AA6">
            <w:pPr>
              <w:pStyle w:val="TableParagraph"/>
              <w:rPr>
                <w:rFonts w:ascii="Times New Roman"/>
              </w:rPr>
            </w:pPr>
          </w:p>
        </w:tc>
      </w:tr>
      <w:tr w:rsidR="00D55AA6" w14:paraId="78AA7537" w14:textId="77777777">
        <w:trPr>
          <w:trHeight w:val="595"/>
        </w:trPr>
        <w:tc>
          <w:tcPr>
            <w:tcW w:w="1277" w:type="dxa"/>
          </w:tcPr>
          <w:p w14:paraId="287D2523" w14:textId="77777777" w:rsidR="00D55AA6" w:rsidRDefault="005E66D7">
            <w:pPr>
              <w:pStyle w:val="TableParagraph"/>
              <w:spacing w:line="281" w:lineRule="exact"/>
              <w:ind w:left="7"/>
              <w:jc w:val="center"/>
              <w:rPr>
                <w:sz w:val="24"/>
              </w:rPr>
            </w:pPr>
            <w:r>
              <w:rPr>
                <w:spacing w:val="-10"/>
                <w:sz w:val="24"/>
              </w:rPr>
              <w:t>4</w:t>
            </w:r>
          </w:p>
        </w:tc>
        <w:tc>
          <w:tcPr>
            <w:tcW w:w="3255" w:type="dxa"/>
          </w:tcPr>
          <w:p w14:paraId="64066FA0" w14:textId="77777777" w:rsidR="00D55AA6" w:rsidRDefault="005E66D7">
            <w:pPr>
              <w:pStyle w:val="TableParagraph"/>
              <w:spacing w:line="281" w:lineRule="exact"/>
              <w:ind w:left="105"/>
              <w:rPr>
                <w:sz w:val="24"/>
              </w:rPr>
            </w:pPr>
            <w:r>
              <w:rPr>
                <w:sz w:val="24"/>
              </w:rPr>
              <w:t>Year</w:t>
            </w:r>
            <w:r>
              <w:rPr>
                <w:spacing w:val="-4"/>
                <w:sz w:val="24"/>
              </w:rPr>
              <w:t xml:space="preserve"> </w:t>
            </w:r>
            <w:r>
              <w:rPr>
                <w:sz w:val="24"/>
              </w:rPr>
              <w:t>of</w:t>
            </w:r>
            <w:r>
              <w:rPr>
                <w:spacing w:val="-2"/>
                <w:sz w:val="24"/>
              </w:rPr>
              <w:t xml:space="preserve"> establishment</w:t>
            </w:r>
          </w:p>
        </w:tc>
        <w:tc>
          <w:tcPr>
            <w:tcW w:w="3543" w:type="dxa"/>
          </w:tcPr>
          <w:p w14:paraId="65F54B01" w14:textId="77777777" w:rsidR="00D55AA6" w:rsidRDefault="00D55AA6">
            <w:pPr>
              <w:pStyle w:val="TableParagraph"/>
              <w:rPr>
                <w:rFonts w:ascii="Times New Roman"/>
              </w:rPr>
            </w:pPr>
          </w:p>
        </w:tc>
        <w:tc>
          <w:tcPr>
            <w:tcW w:w="1987" w:type="dxa"/>
          </w:tcPr>
          <w:p w14:paraId="0E4B4533" w14:textId="77777777" w:rsidR="00D55AA6" w:rsidRDefault="00D55AA6">
            <w:pPr>
              <w:pStyle w:val="TableParagraph"/>
              <w:rPr>
                <w:rFonts w:ascii="Times New Roman"/>
              </w:rPr>
            </w:pPr>
          </w:p>
        </w:tc>
      </w:tr>
      <w:tr w:rsidR="00D55AA6" w14:paraId="7452D0E1" w14:textId="77777777">
        <w:trPr>
          <w:trHeight w:val="597"/>
        </w:trPr>
        <w:tc>
          <w:tcPr>
            <w:tcW w:w="1277" w:type="dxa"/>
          </w:tcPr>
          <w:p w14:paraId="3E5FA7F5" w14:textId="77777777" w:rsidR="00D55AA6" w:rsidRDefault="005E66D7">
            <w:pPr>
              <w:pStyle w:val="TableParagraph"/>
              <w:spacing w:line="281" w:lineRule="exact"/>
              <w:ind w:left="7"/>
              <w:jc w:val="center"/>
              <w:rPr>
                <w:sz w:val="24"/>
              </w:rPr>
            </w:pPr>
            <w:r>
              <w:rPr>
                <w:spacing w:val="-10"/>
                <w:sz w:val="24"/>
              </w:rPr>
              <w:t>5</w:t>
            </w:r>
          </w:p>
        </w:tc>
        <w:tc>
          <w:tcPr>
            <w:tcW w:w="3255" w:type="dxa"/>
          </w:tcPr>
          <w:p w14:paraId="76BB27E9" w14:textId="77777777" w:rsidR="00D55AA6" w:rsidRDefault="005E66D7">
            <w:pPr>
              <w:pStyle w:val="TableParagraph"/>
              <w:spacing w:line="281" w:lineRule="exact"/>
              <w:ind w:left="105"/>
              <w:rPr>
                <w:sz w:val="24"/>
              </w:rPr>
            </w:pPr>
            <w:r>
              <w:rPr>
                <w:sz w:val="24"/>
              </w:rPr>
              <w:t>Postal</w:t>
            </w:r>
            <w:r>
              <w:rPr>
                <w:spacing w:val="-7"/>
                <w:sz w:val="24"/>
              </w:rPr>
              <w:t xml:space="preserve"> </w:t>
            </w:r>
            <w:r>
              <w:rPr>
                <w:spacing w:val="-2"/>
                <w:sz w:val="24"/>
              </w:rPr>
              <w:t>address</w:t>
            </w:r>
          </w:p>
        </w:tc>
        <w:tc>
          <w:tcPr>
            <w:tcW w:w="3543" w:type="dxa"/>
          </w:tcPr>
          <w:p w14:paraId="04F7018C" w14:textId="77777777" w:rsidR="00D55AA6" w:rsidRDefault="00D55AA6">
            <w:pPr>
              <w:pStyle w:val="TableParagraph"/>
              <w:rPr>
                <w:rFonts w:ascii="Times New Roman"/>
              </w:rPr>
            </w:pPr>
          </w:p>
        </w:tc>
        <w:tc>
          <w:tcPr>
            <w:tcW w:w="1987" w:type="dxa"/>
          </w:tcPr>
          <w:p w14:paraId="1302FA8E" w14:textId="77777777" w:rsidR="00D55AA6" w:rsidRDefault="00D55AA6">
            <w:pPr>
              <w:pStyle w:val="TableParagraph"/>
              <w:rPr>
                <w:rFonts w:ascii="Times New Roman"/>
              </w:rPr>
            </w:pPr>
          </w:p>
        </w:tc>
      </w:tr>
      <w:tr w:rsidR="00D55AA6" w14:paraId="3D273140" w14:textId="77777777">
        <w:trPr>
          <w:trHeight w:val="594"/>
        </w:trPr>
        <w:tc>
          <w:tcPr>
            <w:tcW w:w="1277" w:type="dxa"/>
          </w:tcPr>
          <w:p w14:paraId="282449E4" w14:textId="77777777" w:rsidR="00D55AA6" w:rsidRDefault="005E66D7">
            <w:pPr>
              <w:pStyle w:val="TableParagraph"/>
              <w:spacing w:line="281" w:lineRule="exact"/>
              <w:ind w:left="7"/>
              <w:jc w:val="center"/>
              <w:rPr>
                <w:sz w:val="24"/>
              </w:rPr>
            </w:pPr>
            <w:r>
              <w:rPr>
                <w:spacing w:val="-10"/>
                <w:sz w:val="24"/>
              </w:rPr>
              <w:t>6</w:t>
            </w:r>
          </w:p>
        </w:tc>
        <w:tc>
          <w:tcPr>
            <w:tcW w:w="3255" w:type="dxa"/>
          </w:tcPr>
          <w:p w14:paraId="133376F0" w14:textId="77777777" w:rsidR="00D55AA6" w:rsidRDefault="005E66D7">
            <w:pPr>
              <w:pStyle w:val="TableParagraph"/>
              <w:spacing w:line="281" w:lineRule="exact"/>
              <w:ind w:left="105"/>
              <w:rPr>
                <w:sz w:val="24"/>
              </w:rPr>
            </w:pPr>
            <w:r>
              <w:rPr>
                <w:sz w:val="24"/>
              </w:rPr>
              <w:t>Contact</w:t>
            </w:r>
            <w:r>
              <w:rPr>
                <w:spacing w:val="-4"/>
                <w:sz w:val="24"/>
              </w:rPr>
              <w:t xml:space="preserve"> </w:t>
            </w:r>
            <w:r>
              <w:rPr>
                <w:sz w:val="24"/>
              </w:rPr>
              <w:t>No.</w:t>
            </w:r>
            <w:r>
              <w:rPr>
                <w:spacing w:val="-2"/>
                <w:sz w:val="24"/>
              </w:rPr>
              <w:t xml:space="preserve"> </w:t>
            </w:r>
            <w:r>
              <w:rPr>
                <w:sz w:val="24"/>
              </w:rPr>
              <w:t>with</w:t>
            </w:r>
            <w:r>
              <w:rPr>
                <w:spacing w:val="-3"/>
                <w:sz w:val="24"/>
              </w:rPr>
              <w:t xml:space="preserve"> </w:t>
            </w:r>
            <w:r>
              <w:rPr>
                <w:sz w:val="24"/>
              </w:rPr>
              <w:t>STD</w:t>
            </w:r>
            <w:r>
              <w:rPr>
                <w:spacing w:val="-2"/>
                <w:sz w:val="24"/>
              </w:rPr>
              <w:t xml:space="preserve"> </w:t>
            </w:r>
            <w:r>
              <w:rPr>
                <w:spacing w:val="-4"/>
                <w:sz w:val="24"/>
              </w:rPr>
              <w:t>code</w:t>
            </w:r>
          </w:p>
        </w:tc>
        <w:tc>
          <w:tcPr>
            <w:tcW w:w="3543" w:type="dxa"/>
          </w:tcPr>
          <w:p w14:paraId="38669720" w14:textId="77777777" w:rsidR="00D55AA6" w:rsidRDefault="00D55AA6">
            <w:pPr>
              <w:pStyle w:val="TableParagraph"/>
              <w:rPr>
                <w:rFonts w:ascii="Times New Roman"/>
              </w:rPr>
            </w:pPr>
          </w:p>
        </w:tc>
        <w:tc>
          <w:tcPr>
            <w:tcW w:w="1987" w:type="dxa"/>
          </w:tcPr>
          <w:p w14:paraId="52C07A78" w14:textId="77777777" w:rsidR="00D55AA6" w:rsidRDefault="00D55AA6">
            <w:pPr>
              <w:pStyle w:val="TableParagraph"/>
              <w:rPr>
                <w:rFonts w:ascii="Times New Roman"/>
              </w:rPr>
            </w:pPr>
          </w:p>
        </w:tc>
      </w:tr>
      <w:tr w:rsidR="00D55AA6" w14:paraId="44573783" w14:textId="77777777">
        <w:trPr>
          <w:trHeight w:val="597"/>
        </w:trPr>
        <w:tc>
          <w:tcPr>
            <w:tcW w:w="1277" w:type="dxa"/>
          </w:tcPr>
          <w:p w14:paraId="23992E0E" w14:textId="77777777" w:rsidR="00D55AA6" w:rsidRDefault="005E66D7">
            <w:pPr>
              <w:pStyle w:val="TableParagraph"/>
              <w:spacing w:line="281" w:lineRule="exact"/>
              <w:ind w:left="7"/>
              <w:jc w:val="center"/>
              <w:rPr>
                <w:sz w:val="24"/>
              </w:rPr>
            </w:pPr>
            <w:r>
              <w:rPr>
                <w:spacing w:val="-10"/>
                <w:sz w:val="24"/>
              </w:rPr>
              <w:t>7</w:t>
            </w:r>
          </w:p>
        </w:tc>
        <w:tc>
          <w:tcPr>
            <w:tcW w:w="3255" w:type="dxa"/>
          </w:tcPr>
          <w:p w14:paraId="4688A5B4" w14:textId="77777777" w:rsidR="00D55AA6" w:rsidRDefault="005E66D7">
            <w:pPr>
              <w:pStyle w:val="TableParagraph"/>
              <w:spacing w:line="281" w:lineRule="exact"/>
              <w:ind w:left="105"/>
              <w:rPr>
                <w:sz w:val="24"/>
              </w:rPr>
            </w:pPr>
            <w:r>
              <w:rPr>
                <w:sz w:val="24"/>
              </w:rPr>
              <w:t>Name</w:t>
            </w:r>
            <w:r>
              <w:rPr>
                <w:spacing w:val="-3"/>
                <w:sz w:val="24"/>
              </w:rPr>
              <w:t xml:space="preserve"> </w:t>
            </w:r>
            <w:r>
              <w:rPr>
                <w:sz w:val="24"/>
              </w:rPr>
              <w:t>of</w:t>
            </w:r>
            <w:r>
              <w:rPr>
                <w:spacing w:val="-2"/>
                <w:sz w:val="24"/>
              </w:rPr>
              <w:t xml:space="preserve"> </w:t>
            </w:r>
            <w:r>
              <w:rPr>
                <w:sz w:val="24"/>
              </w:rPr>
              <w:t>Contact</w:t>
            </w:r>
            <w:r>
              <w:rPr>
                <w:spacing w:val="-2"/>
                <w:sz w:val="24"/>
              </w:rPr>
              <w:t xml:space="preserve"> person</w:t>
            </w:r>
          </w:p>
        </w:tc>
        <w:tc>
          <w:tcPr>
            <w:tcW w:w="3543" w:type="dxa"/>
          </w:tcPr>
          <w:p w14:paraId="0349C356" w14:textId="77777777" w:rsidR="00D55AA6" w:rsidRDefault="00D55AA6">
            <w:pPr>
              <w:pStyle w:val="TableParagraph"/>
              <w:rPr>
                <w:rFonts w:ascii="Times New Roman"/>
              </w:rPr>
            </w:pPr>
          </w:p>
        </w:tc>
        <w:tc>
          <w:tcPr>
            <w:tcW w:w="1987" w:type="dxa"/>
          </w:tcPr>
          <w:p w14:paraId="3FD75EA8" w14:textId="77777777" w:rsidR="00D55AA6" w:rsidRDefault="00D55AA6">
            <w:pPr>
              <w:pStyle w:val="TableParagraph"/>
              <w:rPr>
                <w:rFonts w:ascii="Times New Roman"/>
              </w:rPr>
            </w:pPr>
          </w:p>
        </w:tc>
      </w:tr>
      <w:tr w:rsidR="00D55AA6" w14:paraId="6131A673" w14:textId="77777777">
        <w:trPr>
          <w:trHeight w:val="594"/>
        </w:trPr>
        <w:tc>
          <w:tcPr>
            <w:tcW w:w="1277" w:type="dxa"/>
          </w:tcPr>
          <w:p w14:paraId="60F97D52" w14:textId="77777777" w:rsidR="00D55AA6" w:rsidRDefault="005E66D7">
            <w:pPr>
              <w:pStyle w:val="TableParagraph"/>
              <w:spacing w:line="281" w:lineRule="exact"/>
              <w:ind w:left="7"/>
              <w:jc w:val="center"/>
              <w:rPr>
                <w:sz w:val="24"/>
              </w:rPr>
            </w:pPr>
            <w:r>
              <w:rPr>
                <w:spacing w:val="-10"/>
                <w:sz w:val="24"/>
              </w:rPr>
              <w:t>8</w:t>
            </w:r>
          </w:p>
        </w:tc>
        <w:tc>
          <w:tcPr>
            <w:tcW w:w="3255" w:type="dxa"/>
          </w:tcPr>
          <w:p w14:paraId="5E499FBC" w14:textId="77777777" w:rsidR="00D55AA6" w:rsidRDefault="005E66D7">
            <w:pPr>
              <w:pStyle w:val="TableParagraph"/>
              <w:spacing w:line="281" w:lineRule="exact"/>
              <w:ind w:left="105"/>
              <w:rPr>
                <w:sz w:val="24"/>
              </w:rPr>
            </w:pPr>
            <w:r>
              <w:rPr>
                <w:sz w:val="24"/>
              </w:rPr>
              <w:t xml:space="preserve">Mobile </w:t>
            </w:r>
            <w:r>
              <w:rPr>
                <w:spacing w:val="-5"/>
                <w:sz w:val="24"/>
              </w:rPr>
              <w:t>No.</w:t>
            </w:r>
          </w:p>
        </w:tc>
        <w:tc>
          <w:tcPr>
            <w:tcW w:w="3543" w:type="dxa"/>
          </w:tcPr>
          <w:p w14:paraId="4981CD2F" w14:textId="77777777" w:rsidR="00D55AA6" w:rsidRDefault="00D55AA6">
            <w:pPr>
              <w:pStyle w:val="TableParagraph"/>
              <w:rPr>
                <w:rFonts w:ascii="Times New Roman"/>
              </w:rPr>
            </w:pPr>
          </w:p>
        </w:tc>
        <w:tc>
          <w:tcPr>
            <w:tcW w:w="1987" w:type="dxa"/>
          </w:tcPr>
          <w:p w14:paraId="13A94E68" w14:textId="77777777" w:rsidR="00D55AA6" w:rsidRDefault="00D55AA6">
            <w:pPr>
              <w:pStyle w:val="TableParagraph"/>
              <w:rPr>
                <w:rFonts w:ascii="Times New Roman"/>
              </w:rPr>
            </w:pPr>
          </w:p>
        </w:tc>
      </w:tr>
      <w:tr w:rsidR="00D55AA6" w14:paraId="7075F41F" w14:textId="77777777">
        <w:trPr>
          <w:trHeight w:val="597"/>
        </w:trPr>
        <w:tc>
          <w:tcPr>
            <w:tcW w:w="1277" w:type="dxa"/>
          </w:tcPr>
          <w:p w14:paraId="48CB6C3C" w14:textId="77777777" w:rsidR="00D55AA6" w:rsidRDefault="005E66D7">
            <w:pPr>
              <w:pStyle w:val="TableParagraph"/>
              <w:spacing w:before="2"/>
              <w:ind w:left="7"/>
              <w:jc w:val="center"/>
              <w:rPr>
                <w:sz w:val="24"/>
              </w:rPr>
            </w:pPr>
            <w:r>
              <w:rPr>
                <w:spacing w:val="-10"/>
                <w:sz w:val="24"/>
              </w:rPr>
              <w:t>9</w:t>
            </w:r>
          </w:p>
        </w:tc>
        <w:tc>
          <w:tcPr>
            <w:tcW w:w="3255" w:type="dxa"/>
          </w:tcPr>
          <w:p w14:paraId="3F040733" w14:textId="77777777" w:rsidR="00D55AA6" w:rsidRDefault="005E66D7">
            <w:pPr>
              <w:pStyle w:val="TableParagraph"/>
              <w:spacing w:before="2"/>
              <w:ind w:left="105"/>
              <w:rPr>
                <w:sz w:val="24"/>
              </w:rPr>
            </w:pPr>
            <w:r>
              <w:rPr>
                <w:sz w:val="24"/>
              </w:rPr>
              <w:t>E-mail</w:t>
            </w:r>
            <w:r>
              <w:rPr>
                <w:spacing w:val="-4"/>
                <w:sz w:val="24"/>
              </w:rPr>
              <w:t xml:space="preserve"> </w:t>
            </w:r>
            <w:r>
              <w:rPr>
                <w:spacing w:val="-5"/>
                <w:sz w:val="24"/>
              </w:rPr>
              <w:t>ID</w:t>
            </w:r>
          </w:p>
        </w:tc>
        <w:tc>
          <w:tcPr>
            <w:tcW w:w="3543" w:type="dxa"/>
          </w:tcPr>
          <w:p w14:paraId="1894FB5C" w14:textId="77777777" w:rsidR="00D55AA6" w:rsidRDefault="00D55AA6">
            <w:pPr>
              <w:pStyle w:val="TableParagraph"/>
              <w:rPr>
                <w:rFonts w:ascii="Times New Roman"/>
              </w:rPr>
            </w:pPr>
          </w:p>
        </w:tc>
        <w:tc>
          <w:tcPr>
            <w:tcW w:w="1987" w:type="dxa"/>
          </w:tcPr>
          <w:p w14:paraId="267BA502" w14:textId="77777777" w:rsidR="00D55AA6" w:rsidRDefault="00D55AA6">
            <w:pPr>
              <w:pStyle w:val="TableParagraph"/>
              <w:rPr>
                <w:rFonts w:ascii="Times New Roman"/>
              </w:rPr>
            </w:pPr>
          </w:p>
        </w:tc>
      </w:tr>
      <w:tr w:rsidR="00D55AA6" w14:paraId="36303D89" w14:textId="77777777">
        <w:trPr>
          <w:trHeight w:val="597"/>
        </w:trPr>
        <w:tc>
          <w:tcPr>
            <w:tcW w:w="1277" w:type="dxa"/>
          </w:tcPr>
          <w:p w14:paraId="78234484" w14:textId="77777777" w:rsidR="00D55AA6" w:rsidRDefault="005E66D7">
            <w:pPr>
              <w:pStyle w:val="TableParagraph"/>
              <w:ind w:left="7" w:right="3"/>
              <w:jc w:val="center"/>
              <w:rPr>
                <w:sz w:val="24"/>
              </w:rPr>
            </w:pPr>
            <w:r>
              <w:rPr>
                <w:spacing w:val="-5"/>
                <w:sz w:val="24"/>
              </w:rPr>
              <w:t>10</w:t>
            </w:r>
          </w:p>
        </w:tc>
        <w:tc>
          <w:tcPr>
            <w:tcW w:w="3255" w:type="dxa"/>
          </w:tcPr>
          <w:p w14:paraId="7C087482" w14:textId="77777777" w:rsidR="00D55AA6" w:rsidRDefault="005E66D7">
            <w:pPr>
              <w:pStyle w:val="TableParagraph"/>
              <w:ind w:left="105"/>
              <w:rPr>
                <w:sz w:val="24"/>
              </w:rPr>
            </w:pPr>
            <w:r>
              <w:rPr>
                <w:sz w:val="24"/>
              </w:rPr>
              <w:t>Name</w:t>
            </w:r>
            <w:r>
              <w:rPr>
                <w:spacing w:val="-2"/>
                <w:sz w:val="24"/>
              </w:rPr>
              <w:t xml:space="preserve"> </w:t>
            </w:r>
            <w:r>
              <w:rPr>
                <w:sz w:val="24"/>
              </w:rPr>
              <w:t xml:space="preserve">of </w:t>
            </w:r>
            <w:r>
              <w:rPr>
                <w:spacing w:val="-4"/>
                <w:sz w:val="24"/>
              </w:rPr>
              <w:t>Bank</w:t>
            </w:r>
          </w:p>
        </w:tc>
        <w:tc>
          <w:tcPr>
            <w:tcW w:w="3543" w:type="dxa"/>
          </w:tcPr>
          <w:p w14:paraId="6B6AA978" w14:textId="77777777" w:rsidR="00D55AA6" w:rsidRDefault="00D55AA6">
            <w:pPr>
              <w:pStyle w:val="TableParagraph"/>
              <w:rPr>
                <w:rFonts w:ascii="Times New Roman"/>
              </w:rPr>
            </w:pPr>
          </w:p>
        </w:tc>
        <w:tc>
          <w:tcPr>
            <w:tcW w:w="1987" w:type="dxa"/>
          </w:tcPr>
          <w:p w14:paraId="75F43F60" w14:textId="77777777" w:rsidR="00D55AA6" w:rsidRDefault="00D55AA6">
            <w:pPr>
              <w:pStyle w:val="TableParagraph"/>
              <w:rPr>
                <w:rFonts w:ascii="Times New Roman"/>
              </w:rPr>
            </w:pPr>
          </w:p>
        </w:tc>
      </w:tr>
      <w:tr w:rsidR="00D55AA6" w14:paraId="7A32918D" w14:textId="77777777">
        <w:trPr>
          <w:trHeight w:val="594"/>
        </w:trPr>
        <w:tc>
          <w:tcPr>
            <w:tcW w:w="1277" w:type="dxa"/>
          </w:tcPr>
          <w:p w14:paraId="73B58DC1" w14:textId="77777777" w:rsidR="00D55AA6" w:rsidRDefault="005E66D7">
            <w:pPr>
              <w:pStyle w:val="TableParagraph"/>
              <w:spacing w:line="281" w:lineRule="exact"/>
              <w:ind w:left="7" w:right="3"/>
              <w:jc w:val="center"/>
              <w:rPr>
                <w:sz w:val="24"/>
              </w:rPr>
            </w:pPr>
            <w:r>
              <w:rPr>
                <w:spacing w:val="-5"/>
                <w:sz w:val="24"/>
              </w:rPr>
              <w:t>11</w:t>
            </w:r>
          </w:p>
        </w:tc>
        <w:tc>
          <w:tcPr>
            <w:tcW w:w="3255" w:type="dxa"/>
          </w:tcPr>
          <w:p w14:paraId="170C0EEA" w14:textId="77777777" w:rsidR="00D55AA6" w:rsidRDefault="005E66D7">
            <w:pPr>
              <w:pStyle w:val="TableParagraph"/>
              <w:spacing w:line="281" w:lineRule="exact"/>
              <w:ind w:left="105"/>
              <w:rPr>
                <w:sz w:val="24"/>
              </w:rPr>
            </w:pPr>
            <w:r>
              <w:rPr>
                <w:sz w:val="24"/>
              </w:rPr>
              <w:t>IFSC</w:t>
            </w:r>
            <w:r>
              <w:rPr>
                <w:spacing w:val="-3"/>
                <w:sz w:val="24"/>
              </w:rPr>
              <w:t xml:space="preserve"> </w:t>
            </w:r>
            <w:r>
              <w:rPr>
                <w:spacing w:val="-4"/>
                <w:sz w:val="24"/>
              </w:rPr>
              <w:t>code</w:t>
            </w:r>
          </w:p>
        </w:tc>
        <w:tc>
          <w:tcPr>
            <w:tcW w:w="3543" w:type="dxa"/>
          </w:tcPr>
          <w:p w14:paraId="44A4ECC4" w14:textId="77777777" w:rsidR="00D55AA6" w:rsidRDefault="00D55AA6">
            <w:pPr>
              <w:pStyle w:val="TableParagraph"/>
              <w:rPr>
                <w:rFonts w:ascii="Times New Roman"/>
              </w:rPr>
            </w:pPr>
          </w:p>
        </w:tc>
        <w:tc>
          <w:tcPr>
            <w:tcW w:w="1987" w:type="dxa"/>
          </w:tcPr>
          <w:p w14:paraId="061BF92B" w14:textId="77777777" w:rsidR="00D55AA6" w:rsidRDefault="00D55AA6">
            <w:pPr>
              <w:pStyle w:val="TableParagraph"/>
              <w:rPr>
                <w:rFonts w:ascii="Times New Roman"/>
              </w:rPr>
            </w:pPr>
          </w:p>
        </w:tc>
      </w:tr>
      <w:tr w:rsidR="00D55AA6" w14:paraId="018DDAFA" w14:textId="77777777">
        <w:trPr>
          <w:trHeight w:val="597"/>
        </w:trPr>
        <w:tc>
          <w:tcPr>
            <w:tcW w:w="1277" w:type="dxa"/>
          </w:tcPr>
          <w:p w14:paraId="0106D180" w14:textId="77777777" w:rsidR="00D55AA6" w:rsidRDefault="005E66D7">
            <w:pPr>
              <w:pStyle w:val="TableParagraph"/>
              <w:spacing w:line="281" w:lineRule="exact"/>
              <w:ind w:left="7" w:right="3"/>
              <w:jc w:val="center"/>
              <w:rPr>
                <w:sz w:val="24"/>
              </w:rPr>
            </w:pPr>
            <w:r>
              <w:rPr>
                <w:spacing w:val="-5"/>
                <w:sz w:val="24"/>
              </w:rPr>
              <w:t>12</w:t>
            </w:r>
          </w:p>
        </w:tc>
        <w:tc>
          <w:tcPr>
            <w:tcW w:w="3255" w:type="dxa"/>
          </w:tcPr>
          <w:p w14:paraId="7D9FD7F7" w14:textId="77777777" w:rsidR="00D55AA6" w:rsidRDefault="005E66D7">
            <w:pPr>
              <w:pStyle w:val="TableParagraph"/>
              <w:spacing w:line="281" w:lineRule="exact"/>
              <w:ind w:left="105"/>
              <w:rPr>
                <w:sz w:val="24"/>
              </w:rPr>
            </w:pPr>
            <w:r>
              <w:rPr>
                <w:sz w:val="24"/>
              </w:rPr>
              <w:t>Account</w:t>
            </w:r>
            <w:r>
              <w:rPr>
                <w:spacing w:val="-5"/>
                <w:sz w:val="24"/>
              </w:rPr>
              <w:t xml:space="preserve"> No.</w:t>
            </w:r>
          </w:p>
        </w:tc>
        <w:tc>
          <w:tcPr>
            <w:tcW w:w="3543" w:type="dxa"/>
          </w:tcPr>
          <w:p w14:paraId="782D0EF9" w14:textId="77777777" w:rsidR="00D55AA6" w:rsidRDefault="00D55AA6">
            <w:pPr>
              <w:pStyle w:val="TableParagraph"/>
              <w:rPr>
                <w:rFonts w:ascii="Times New Roman"/>
              </w:rPr>
            </w:pPr>
          </w:p>
        </w:tc>
        <w:tc>
          <w:tcPr>
            <w:tcW w:w="1987" w:type="dxa"/>
          </w:tcPr>
          <w:p w14:paraId="73A44F94" w14:textId="77777777" w:rsidR="00D55AA6" w:rsidRDefault="00D55AA6">
            <w:pPr>
              <w:pStyle w:val="TableParagraph"/>
              <w:rPr>
                <w:rFonts w:ascii="Times New Roman"/>
              </w:rPr>
            </w:pPr>
          </w:p>
        </w:tc>
      </w:tr>
      <w:tr w:rsidR="00D55AA6" w14:paraId="2E3C92BA" w14:textId="77777777">
        <w:trPr>
          <w:trHeight w:val="594"/>
        </w:trPr>
        <w:tc>
          <w:tcPr>
            <w:tcW w:w="1277" w:type="dxa"/>
          </w:tcPr>
          <w:p w14:paraId="3A166630" w14:textId="77777777" w:rsidR="00D55AA6" w:rsidRDefault="005E66D7">
            <w:pPr>
              <w:pStyle w:val="TableParagraph"/>
              <w:spacing w:line="281" w:lineRule="exact"/>
              <w:ind w:left="7" w:right="3"/>
              <w:jc w:val="center"/>
              <w:rPr>
                <w:sz w:val="24"/>
              </w:rPr>
            </w:pPr>
            <w:r>
              <w:rPr>
                <w:spacing w:val="-5"/>
                <w:sz w:val="24"/>
              </w:rPr>
              <w:t>13</w:t>
            </w:r>
          </w:p>
        </w:tc>
        <w:tc>
          <w:tcPr>
            <w:tcW w:w="3255" w:type="dxa"/>
          </w:tcPr>
          <w:p w14:paraId="085B1037" w14:textId="77777777" w:rsidR="00D55AA6" w:rsidRDefault="005E66D7">
            <w:pPr>
              <w:pStyle w:val="TableParagraph"/>
              <w:spacing w:line="281" w:lineRule="exact"/>
              <w:ind w:left="105"/>
              <w:rPr>
                <w:sz w:val="24"/>
              </w:rPr>
            </w:pPr>
            <w:r>
              <w:rPr>
                <w:sz w:val="24"/>
              </w:rPr>
              <w:t xml:space="preserve">PAN </w:t>
            </w:r>
            <w:r>
              <w:rPr>
                <w:spacing w:val="-4"/>
                <w:sz w:val="24"/>
              </w:rPr>
              <w:t>Card</w:t>
            </w:r>
          </w:p>
        </w:tc>
        <w:tc>
          <w:tcPr>
            <w:tcW w:w="3543" w:type="dxa"/>
          </w:tcPr>
          <w:p w14:paraId="2889C594" w14:textId="77777777" w:rsidR="00D55AA6" w:rsidRDefault="00D55AA6">
            <w:pPr>
              <w:pStyle w:val="TableParagraph"/>
              <w:rPr>
                <w:rFonts w:ascii="Times New Roman"/>
              </w:rPr>
            </w:pPr>
          </w:p>
        </w:tc>
        <w:tc>
          <w:tcPr>
            <w:tcW w:w="1987" w:type="dxa"/>
          </w:tcPr>
          <w:p w14:paraId="486D9010" w14:textId="77777777" w:rsidR="00D55AA6" w:rsidRDefault="00D55AA6">
            <w:pPr>
              <w:pStyle w:val="TableParagraph"/>
              <w:rPr>
                <w:rFonts w:ascii="Times New Roman"/>
              </w:rPr>
            </w:pPr>
          </w:p>
        </w:tc>
      </w:tr>
      <w:tr w:rsidR="00D55AA6" w14:paraId="47D12DA5" w14:textId="77777777">
        <w:trPr>
          <w:trHeight w:val="597"/>
        </w:trPr>
        <w:tc>
          <w:tcPr>
            <w:tcW w:w="1277" w:type="dxa"/>
          </w:tcPr>
          <w:p w14:paraId="64D5A609" w14:textId="77777777" w:rsidR="00D55AA6" w:rsidRDefault="005E66D7">
            <w:pPr>
              <w:pStyle w:val="TableParagraph"/>
              <w:spacing w:before="2"/>
              <w:ind w:left="7" w:right="3"/>
              <w:jc w:val="center"/>
              <w:rPr>
                <w:sz w:val="24"/>
              </w:rPr>
            </w:pPr>
            <w:r>
              <w:rPr>
                <w:spacing w:val="-5"/>
                <w:sz w:val="24"/>
              </w:rPr>
              <w:t>14</w:t>
            </w:r>
          </w:p>
        </w:tc>
        <w:tc>
          <w:tcPr>
            <w:tcW w:w="3255" w:type="dxa"/>
          </w:tcPr>
          <w:p w14:paraId="734F9782" w14:textId="77777777" w:rsidR="00D55AA6" w:rsidRDefault="005E66D7">
            <w:pPr>
              <w:pStyle w:val="TableParagraph"/>
              <w:spacing w:before="2"/>
              <w:ind w:left="105"/>
              <w:rPr>
                <w:sz w:val="24"/>
              </w:rPr>
            </w:pPr>
            <w:r>
              <w:rPr>
                <w:sz w:val="24"/>
              </w:rPr>
              <w:t>GST</w:t>
            </w:r>
            <w:r>
              <w:rPr>
                <w:spacing w:val="-1"/>
                <w:sz w:val="24"/>
              </w:rPr>
              <w:t xml:space="preserve"> </w:t>
            </w:r>
            <w:r>
              <w:rPr>
                <w:spacing w:val="-5"/>
                <w:sz w:val="24"/>
              </w:rPr>
              <w:t>No.</w:t>
            </w:r>
          </w:p>
        </w:tc>
        <w:tc>
          <w:tcPr>
            <w:tcW w:w="3543" w:type="dxa"/>
          </w:tcPr>
          <w:p w14:paraId="4F745A2D" w14:textId="77777777" w:rsidR="00D55AA6" w:rsidRDefault="00D55AA6">
            <w:pPr>
              <w:pStyle w:val="TableParagraph"/>
              <w:rPr>
                <w:rFonts w:ascii="Times New Roman"/>
              </w:rPr>
            </w:pPr>
          </w:p>
        </w:tc>
        <w:tc>
          <w:tcPr>
            <w:tcW w:w="1987" w:type="dxa"/>
          </w:tcPr>
          <w:p w14:paraId="3DB4453E" w14:textId="77777777" w:rsidR="00D55AA6" w:rsidRDefault="00D55AA6">
            <w:pPr>
              <w:pStyle w:val="TableParagraph"/>
              <w:rPr>
                <w:rFonts w:ascii="Times New Roman"/>
              </w:rPr>
            </w:pPr>
          </w:p>
        </w:tc>
      </w:tr>
    </w:tbl>
    <w:p w14:paraId="3ED0EFC7" w14:textId="77777777" w:rsidR="00D55AA6" w:rsidRDefault="00D55AA6">
      <w:pPr>
        <w:pStyle w:val="TableParagraph"/>
        <w:rPr>
          <w:rFonts w:ascii="Times New Roman"/>
        </w:rPr>
        <w:sectPr w:rsidR="00D55AA6">
          <w:pgSz w:w="12240" w:h="15840"/>
          <w:pgMar w:top="2300" w:right="360" w:bottom="1500" w:left="360" w:header="571" w:footer="1314" w:gutter="0"/>
          <w:cols w:space="720"/>
        </w:sectPr>
      </w:pPr>
    </w:p>
    <w:p w14:paraId="708B8127" w14:textId="77777777" w:rsidR="00D55AA6" w:rsidRDefault="00D55AA6">
      <w:pPr>
        <w:pStyle w:val="BodyText"/>
      </w:pPr>
    </w:p>
    <w:p w14:paraId="32E6A988" w14:textId="77777777" w:rsidR="00D55AA6" w:rsidRDefault="00D55AA6">
      <w:pPr>
        <w:pStyle w:val="BodyText"/>
        <w:spacing w:before="114"/>
      </w:pPr>
    </w:p>
    <w:p w14:paraId="5602A3B1" w14:textId="77777777" w:rsidR="00D55AA6" w:rsidRDefault="005E66D7">
      <w:pPr>
        <w:pStyle w:val="Heading1"/>
        <w:ind w:right="362"/>
      </w:pPr>
      <w:r>
        <w:t>Compliance</w:t>
      </w:r>
      <w:r>
        <w:rPr>
          <w:spacing w:val="-8"/>
        </w:rPr>
        <w:t xml:space="preserve"> </w:t>
      </w:r>
      <w:r>
        <w:t>form-</w:t>
      </w:r>
      <w:r>
        <w:rPr>
          <w:spacing w:val="-10"/>
        </w:rPr>
        <w:t>1</w:t>
      </w:r>
    </w:p>
    <w:p w14:paraId="3E4E9C9C" w14:textId="77777777" w:rsidR="00D55AA6" w:rsidRDefault="00D55AA6">
      <w:pPr>
        <w:pStyle w:val="BodyText"/>
        <w:spacing w:before="33"/>
        <w:rPr>
          <w:b/>
        </w:rPr>
      </w:pPr>
    </w:p>
    <w:p w14:paraId="68DAE84F" w14:textId="68420F62" w:rsidR="00D55AA6" w:rsidRDefault="005E66D7" w:rsidP="001A2484">
      <w:pPr>
        <w:pStyle w:val="BodyText"/>
        <w:ind w:left="1440"/>
      </w:pPr>
      <w:r>
        <w:t>NIT:</w:t>
      </w:r>
      <w:r>
        <w:rPr>
          <w:spacing w:val="-7"/>
        </w:rPr>
        <w:t xml:space="preserve"> </w:t>
      </w:r>
      <w:r w:rsidR="007F09BF">
        <w:t>TMC/ACTREC/ENGG/PG/SQ-29/Mortuary Room Modification/2026.</w:t>
      </w:r>
    </w:p>
    <w:p w14:paraId="310EFE29" w14:textId="77777777" w:rsidR="00D55AA6" w:rsidRDefault="00D55AA6">
      <w:pPr>
        <w:pStyle w:val="BodyText"/>
        <w:spacing w:before="48" w:after="1"/>
        <w:rPr>
          <w:sz w:val="20"/>
        </w:rPr>
      </w:pPr>
    </w:p>
    <w:tbl>
      <w:tblPr>
        <w:tblW w:w="11058"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5901"/>
        <w:gridCol w:w="1134"/>
        <w:gridCol w:w="992"/>
        <w:gridCol w:w="1734"/>
      </w:tblGrid>
      <w:tr w:rsidR="004D2FB5" w14:paraId="13730A5F" w14:textId="77777777" w:rsidTr="000B51BA">
        <w:trPr>
          <w:trHeight w:val="1168"/>
        </w:trPr>
        <w:tc>
          <w:tcPr>
            <w:tcW w:w="1297" w:type="dxa"/>
          </w:tcPr>
          <w:p w14:paraId="27392E1B" w14:textId="77777777" w:rsidR="004D2FB5" w:rsidRDefault="004D2FB5" w:rsidP="004D2FB5">
            <w:pPr>
              <w:pStyle w:val="TableParagraph"/>
              <w:spacing w:before="138"/>
              <w:rPr>
                <w:sz w:val="24"/>
              </w:rPr>
            </w:pPr>
          </w:p>
          <w:p w14:paraId="57AA9906" w14:textId="77777777" w:rsidR="004D2FB5" w:rsidRDefault="004D2FB5" w:rsidP="004D2FB5">
            <w:pPr>
              <w:pStyle w:val="TableParagraph"/>
              <w:ind w:left="10" w:right="6"/>
              <w:jc w:val="center"/>
              <w:rPr>
                <w:b/>
                <w:sz w:val="24"/>
              </w:rPr>
            </w:pPr>
            <w:r>
              <w:rPr>
                <w:b/>
                <w:spacing w:val="-4"/>
                <w:sz w:val="24"/>
              </w:rPr>
              <w:t>Sr. No.</w:t>
            </w:r>
          </w:p>
        </w:tc>
        <w:tc>
          <w:tcPr>
            <w:tcW w:w="5901" w:type="dxa"/>
          </w:tcPr>
          <w:p w14:paraId="46BD6581" w14:textId="77777777" w:rsidR="004D2FB5" w:rsidRDefault="004D2FB5" w:rsidP="004D2FB5">
            <w:pPr>
              <w:pStyle w:val="TableParagraph"/>
              <w:spacing w:before="138"/>
              <w:rPr>
                <w:sz w:val="24"/>
              </w:rPr>
            </w:pPr>
          </w:p>
          <w:p w14:paraId="6AEBD609" w14:textId="77777777" w:rsidR="004D2FB5" w:rsidRDefault="004D2FB5" w:rsidP="004D2FB5">
            <w:pPr>
              <w:pStyle w:val="TableParagraph"/>
              <w:ind w:left="7"/>
              <w:jc w:val="center"/>
              <w:rPr>
                <w:b/>
                <w:sz w:val="24"/>
              </w:rPr>
            </w:pPr>
            <w:r>
              <w:rPr>
                <w:b/>
                <w:sz w:val="24"/>
              </w:rPr>
              <w:t>Description</w:t>
            </w:r>
            <w:r>
              <w:rPr>
                <w:b/>
                <w:spacing w:val="-8"/>
                <w:sz w:val="24"/>
              </w:rPr>
              <w:t xml:space="preserve"> </w:t>
            </w:r>
            <w:r>
              <w:rPr>
                <w:b/>
                <w:sz w:val="24"/>
              </w:rPr>
              <w:t>of</w:t>
            </w:r>
            <w:r>
              <w:rPr>
                <w:b/>
                <w:spacing w:val="-6"/>
                <w:sz w:val="24"/>
              </w:rPr>
              <w:t xml:space="preserve"> </w:t>
            </w:r>
            <w:r>
              <w:rPr>
                <w:b/>
                <w:spacing w:val="-4"/>
                <w:sz w:val="24"/>
              </w:rPr>
              <w:t>Item</w:t>
            </w:r>
          </w:p>
        </w:tc>
        <w:tc>
          <w:tcPr>
            <w:tcW w:w="1134" w:type="dxa"/>
          </w:tcPr>
          <w:p w14:paraId="747EFEBE" w14:textId="77777777" w:rsidR="004D2FB5" w:rsidRDefault="004D2FB5" w:rsidP="004D2FB5">
            <w:pPr>
              <w:pStyle w:val="TableParagraph"/>
              <w:spacing w:before="138"/>
              <w:rPr>
                <w:sz w:val="24"/>
              </w:rPr>
            </w:pPr>
          </w:p>
          <w:p w14:paraId="46FFB962" w14:textId="77777777" w:rsidR="004D2FB5" w:rsidRDefault="004D2FB5" w:rsidP="004D2FB5">
            <w:pPr>
              <w:pStyle w:val="TableParagraph"/>
              <w:ind w:left="10" w:right="6"/>
              <w:jc w:val="center"/>
              <w:rPr>
                <w:b/>
                <w:sz w:val="24"/>
              </w:rPr>
            </w:pPr>
            <w:r>
              <w:rPr>
                <w:b/>
                <w:spacing w:val="-4"/>
                <w:sz w:val="24"/>
              </w:rPr>
              <w:t>Unit</w:t>
            </w:r>
          </w:p>
        </w:tc>
        <w:tc>
          <w:tcPr>
            <w:tcW w:w="992" w:type="dxa"/>
          </w:tcPr>
          <w:p w14:paraId="5B77AFE7" w14:textId="77777777" w:rsidR="004D2FB5" w:rsidRDefault="004D2FB5" w:rsidP="004D2FB5">
            <w:pPr>
              <w:pStyle w:val="TableParagraph"/>
              <w:spacing w:before="138"/>
              <w:rPr>
                <w:sz w:val="24"/>
              </w:rPr>
            </w:pPr>
          </w:p>
          <w:p w14:paraId="19A41FD1" w14:textId="77777777" w:rsidR="004D2FB5" w:rsidRDefault="004D2FB5" w:rsidP="004D2FB5">
            <w:pPr>
              <w:pStyle w:val="TableParagraph"/>
              <w:ind w:left="10" w:right="1"/>
              <w:jc w:val="center"/>
              <w:rPr>
                <w:b/>
                <w:sz w:val="24"/>
              </w:rPr>
            </w:pPr>
            <w:r>
              <w:rPr>
                <w:b/>
                <w:spacing w:val="-2"/>
                <w:sz w:val="24"/>
              </w:rPr>
              <w:t>Quantity</w:t>
            </w:r>
          </w:p>
        </w:tc>
        <w:tc>
          <w:tcPr>
            <w:tcW w:w="1734" w:type="dxa"/>
          </w:tcPr>
          <w:p w14:paraId="486541CF" w14:textId="77777777" w:rsidR="004D2FB5" w:rsidRDefault="004D2FB5" w:rsidP="004D2FB5">
            <w:pPr>
              <w:pStyle w:val="TableParagraph"/>
              <w:spacing w:line="279" w:lineRule="exact"/>
              <w:ind w:left="179" w:firstLine="26"/>
              <w:rPr>
                <w:b/>
                <w:sz w:val="24"/>
              </w:rPr>
            </w:pPr>
            <w:r>
              <w:rPr>
                <w:b/>
                <w:spacing w:val="-2"/>
                <w:sz w:val="24"/>
              </w:rPr>
              <w:t>Compliance</w:t>
            </w:r>
          </w:p>
          <w:p w14:paraId="6F9A7478" w14:textId="77777777" w:rsidR="004D2FB5" w:rsidRDefault="004D2FB5" w:rsidP="004D2FB5">
            <w:pPr>
              <w:pStyle w:val="TableParagraph"/>
              <w:spacing w:before="2" w:line="420" w:lineRule="atLeast"/>
              <w:ind w:left="359" w:right="155" w:hanging="180"/>
              <w:rPr>
                <w:b/>
                <w:sz w:val="24"/>
              </w:rPr>
            </w:pPr>
            <w:r>
              <w:rPr>
                <w:b/>
                <w:sz w:val="24"/>
              </w:rPr>
              <w:t>from</w:t>
            </w:r>
            <w:r>
              <w:rPr>
                <w:b/>
                <w:spacing w:val="-14"/>
                <w:sz w:val="24"/>
              </w:rPr>
              <w:t xml:space="preserve"> </w:t>
            </w:r>
            <w:r>
              <w:rPr>
                <w:b/>
                <w:sz w:val="24"/>
              </w:rPr>
              <w:t xml:space="preserve">agency </w:t>
            </w:r>
            <w:r>
              <w:rPr>
                <w:b/>
                <w:spacing w:val="-2"/>
                <w:sz w:val="24"/>
              </w:rPr>
              <w:t>(Yes/No)</w:t>
            </w:r>
          </w:p>
        </w:tc>
      </w:tr>
      <w:tr w:rsidR="00C9310C" w14:paraId="781A79F9" w14:textId="77777777" w:rsidTr="00B63730">
        <w:trPr>
          <w:trHeight w:val="520"/>
        </w:trPr>
        <w:tc>
          <w:tcPr>
            <w:tcW w:w="1297" w:type="dxa"/>
            <w:vAlign w:val="center"/>
          </w:tcPr>
          <w:p w14:paraId="3F618BD8" w14:textId="77777777" w:rsidR="00C9310C" w:rsidRDefault="00C9310C" w:rsidP="00C9310C">
            <w:pPr>
              <w:jc w:val="center"/>
              <w:rPr>
                <w:rFonts w:ascii="Calibri" w:eastAsia="Times New Roman" w:hAnsi="Calibri" w:cs="Calibri"/>
                <w:color w:val="000000"/>
              </w:rPr>
            </w:pPr>
            <w:r>
              <w:rPr>
                <w:rFonts w:ascii="Calibri" w:hAnsi="Calibri" w:cs="Calibri"/>
                <w:color w:val="000000"/>
              </w:rPr>
              <w:t>1</w:t>
            </w:r>
          </w:p>
        </w:tc>
        <w:tc>
          <w:tcPr>
            <w:tcW w:w="5901" w:type="dxa"/>
            <w:vAlign w:val="center"/>
          </w:tcPr>
          <w:p w14:paraId="1C3EB330" w14:textId="3418E483" w:rsidR="00C9310C" w:rsidRPr="00C9310C" w:rsidRDefault="00C9310C" w:rsidP="00C9310C">
            <w:pPr>
              <w:rPr>
                <w:spacing w:val="-2"/>
                <w:sz w:val="24"/>
              </w:rPr>
            </w:pPr>
            <w:r w:rsidRPr="00C9310C">
              <w:rPr>
                <w:spacing w:val="-2"/>
                <w:sz w:val="24"/>
              </w:rPr>
              <w:t xml:space="preserve">Demolishing brick work manually/ by mechanical means including stacking of serviceable material and disposal of unserviceable material within 50 </w:t>
            </w:r>
            <w:proofErr w:type="spellStart"/>
            <w:r w:rsidRPr="00C9310C">
              <w:rPr>
                <w:spacing w:val="-2"/>
                <w:sz w:val="24"/>
              </w:rPr>
              <w:t>metres</w:t>
            </w:r>
            <w:proofErr w:type="spellEnd"/>
            <w:r w:rsidRPr="00C9310C">
              <w:rPr>
                <w:spacing w:val="-2"/>
                <w:sz w:val="24"/>
              </w:rPr>
              <w:t xml:space="preserve"> lead as per direction of Engineer-in-charge including removal of MS or wooden frame as applicable.</w:t>
            </w:r>
          </w:p>
        </w:tc>
        <w:tc>
          <w:tcPr>
            <w:tcW w:w="1134" w:type="dxa"/>
            <w:vAlign w:val="center"/>
          </w:tcPr>
          <w:p w14:paraId="2C6D0A7C" w14:textId="28322E25" w:rsidR="00C9310C" w:rsidRDefault="00C9310C" w:rsidP="004A4C97">
            <w:pPr>
              <w:jc w:val="center"/>
              <w:rPr>
                <w:rFonts w:ascii="Calibri" w:eastAsia="Times New Roman" w:hAnsi="Calibri" w:cs="Calibri"/>
                <w:color w:val="000000"/>
              </w:rPr>
            </w:pPr>
            <w:r>
              <w:rPr>
                <w:rFonts w:ascii="Calibri" w:hAnsi="Calibri" w:cs="Calibri"/>
                <w:sz w:val="26"/>
                <w:szCs w:val="26"/>
              </w:rPr>
              <w:t>Cum</w:t>
            </w:r>
          </w:p>
        </w:tc>
        <w:tc>
          <w:tcPr>
            <w:tcW w:w="992" w:type="dxa"/>
          </w:tcPr>
          <w:p w14:paraId="7245A231" w14:textId="77777777" w:rsidR="004A4C97" w:rsidRDefault="004A4C97" w:rsidP="004A4C97">
            <w:pPr>
              <w:jc w:val="center"/>
            </w:pPr>
          </w:p>
          <w:p w14:paraId="750F2A62" w14:textId="77777777" w:rsidR="004A4C97" w:rsidRDefault="004A4C97" w:rsidP="004A4C97">
            <w:pPr>
              <w:jc w:val="center"/>
            </w:pPr>
          </w:p>
          <w:p w14:paraId="6E380CEA" w14:textId="746C2D34" w:rsidR="00C9310C" w:rsidRDefault="00C9310C" w:rsidP="004A4C97">
            <w:pPr>
              <w:jc w:val="center"/>
              <w:rPr>
                <w:rFonts w:ascii="Calibri" w:eastAsia="Times New Roman" w:hAnsi="Calibri" w:cs="Calibri"/>
                <w:color w:val="000000"/>
              </w:rPr>
            </w:pPr>
            <w:r w:rsidRPr="00F6754C">
              <w:t>2.00</w:t>
            </w:r>
          </w:p>
        </w:tc>
        <w:tc>
          <w:tcPr>
            <w:tcW w:w="1734" w:type="dxa"/>
          </w:tcPr>
          <w:p w14:paraId="77544CFD" w14:textId="77777777" w:rsidR="00C9310C" w:rsidRDefault="00C9310C" w:rsidP="00C9310C">
            <w:pPr>
              <w:pStyle w:val="TableParagraph"/>
              <w:rPr>
                <w:rFonts w:ascii="Times New Roman"/>
              </w:rPr>
            </w:pPr>
          </w:p>
        </w:tc>
      </w:tr>
      <w:tr w:rsidR="00C9310C" w14:paraId="28583255" w14:textId="77777777" w:rsidTr="00B63730">
        <w:trPr>
          <w:trHeight w:val="452"/>
        </w:trPr>
        <w:tc>
          <w:tcPr>
            <w:tcW w:w="1297" w:type="dxa"/>
            <w:vAlign w:val="center"/>
          </w:tcPr>
          <w:p w14:paraId="2AC62D3C" w14:textId="77777777" w:rsidR="00C9310C" w:rsidRDefault="00C9310C" w:rsidP="00C9310C">
            <w:pPr>
              <w:jc w:val="center"/>
              <w:rPr>
                <w:rFonts w:ascii="Calibri" w:hAnsi="Calibri" w:cs="Calibri"/>
                <w:color w:val="000000"/>
              </w:rPr>
            </w:pPr>
            <w:r>
              <w:rPr>
                <w:rFonts w:ascii="Calibri" w:hAnsi="Calibri" w:cs="Calibri"/>
                <w:color w:val="000000"/>
              </w:rPr>
              <w:t>2</w:t>
            </w:r>
          </w:p>
        </w:tc>
        <w:tc>
          <w:tcPr>
            <w:tcW w:w="5901" w:type="dxa"/>
            <w:vAlign w:val="center"/>
          </w:tcPr>
          <w:p w14:paraId="0FC2204E" w14:textId="06DAA65D" w:rsidR="00C9310C" w:rsidRPr="00C9310C" w:rsidRDefault="00C9310C" w:rsidP="00C9310C">
            <w:pPr>
              <w:rPr>
                <w:spacing w:val="-2"/>
                <w:sz w:val="24"/>
              </w:rPr>
            </w:pPr>
            <w:r w:rsidRPr="00C9310C">
              <w:rPr>
                <w:spacing w:val="-2"/>
                <w:sz w:val="24"/>
              </w:rPr>
              <w:t xml:space="preserve">Internal </w:t>
            </w:r>
            <w:r w:rsidR="00400386" w:rsidRPr="00C9310C">
              <w:rPr>
                <w:spacing w:val="-2"/>
                <w:sz w:val="24"/>
              </w:rPr>
              <w:t>Plaster:</w:t>
            </w:r>
            <w:r w:rsidRPr="00C9310C">
              <w:rPr>
                <w:spacing w:val="-2"/>
                <w:sz w:val="24"/>
              </w:rPr>
              <w:t xml:space="preserve"> 12 mm cement plaster of mix 1:4 (1 cement: 4 fine sand) as per the instruction of Engineer </w:t>
            </w:r>
            <w:proofErr w:type="spellStart"/>
            <w:r w:rsidRPr="00C9310C">
              <w:rPr>
                <w:spacing w:val="-2"/>
                <w:sz w:val="24"/>
              </w:rPr>
              <w:t>incharge</w:t>
            </w:r>
            <w:proofErr w:type="spellEnd"/>
            <w:r w:rsidRPr="00C9310C">
              <w:rPr>
                <w:spacing w:val="-2"/>
                <w:sz w:val="24"/>
              </w:rPr>
              <w:t>.</w:t>
            </w:r>
          </w:p>
        </w:tc>
        <w:tc>
          <w:tcPr>
            <w:tcW w:w="1134" w:type="dxa"/>
            <w:vAlign w:val="center"/>
          </w:tcPr>
          <w:p w14:paraId="255E0B15" w14:textId="168B4893" w:rsidR="00C9310C" w:rsidRDefault="00C9310C" w:rsidP="004A4C97">
            <w:pPr>
              <w:jc w:val="center"/>
              <w:rPr>
                <w:rFonts w:ascii="Calibri" w:hAnsi="Calibri" w:cs="Calibri"/>
                <w:color w:val="000000"/>
              </w:rPr>
            </w:pPr>
            <w:r>
              <w:rPr>
                <w:rFonts w:ascii="Calibri" w:hAnsi="Calibri" w:cs="Calibri"/>
              </w:rPr>
              <w:t>Sqm</w:t>
            </w:r>
          </w:p>
        </w:tc>
        <w:tc>
          <w:tcPr>
            <w:tcW w:w="992" w:type="dxa"/>
          </w:tcPr>
          <w:p w14:paraId="008B4E34" w14:textId="77777777" w:rsidR="004A4C97" w:rsidRDefault="004A4C97" w:rsidP="004A4C97">
            <w:pPr>
              <w:jc w:val="center"/>
            </w:pPr>
          </w:p>
          <w:p w14:paraId="23DBE7B1" w14:textId="1AD88C4E" w:rsidR="00C9310C" w:rsidRDefault="00C9310C" w:rsidP="004A4C97">
            <w:pPr>
              <w:jc w:val="center"/>
              <w:rPr>
                <w:rFonts w:ascii="Calibri" w:hAnsi="Calibri" w:cs="Calibri"/>
                <w:color w:val="000000"/>
              </w:rPr>
            </w:pPr>
            <w:r w:rsidRPr="00F6754C">
              <w:t>10.00</w:t>
            </w:r>
          </w:p>
        </w:tc>
        <w:tc>
          <w:tcPr>
            <w:tcW w:w="1734" w:type="dxa"/>
          </w:tcPr>
          <w:p w14:paraId="46543A95" w14:textId="77777777" w:rsidR="00C9310C" w:rsidRDefault="00C9310C" w:rsidP="00C9310C">
            <w:pPr>
              <w:pStyle w:val="TableParagraph"/>
              <w:rPr>
                <w:rFonts w:ascii="Times New Roman"/>
              </w:rPr>
            </w:pPr>
          </w:p>
        </w:tc>
      </w:tr>
      <w:tr w:rsidR="00C9310C" w14:paraId="2B822B5B" w14:textId="77777777" w:rsidTr="00B63730">
        <w:trPr>
          <w:trHeight w:val="452"/>
        </w:trPr>
        <w:tc>
          <w:tcPr>
            <w:tcW w:w="1297" w:type="dxa"/>
            <w:vAlign w:val="center"/>
          </w:tcPr>
          <w:p w14:paraId="5A8FB64D" w14:textId="77777777" w:rsidR="00C9310C" w:rsidRDefault="00C9310C" w:rsidP="00C9310C">
            <w:pPr>
              <w:jc w:val="center"/>
              <w:rPr>
                <w:rFonts w:ascii="Calibri" w:hAnsi="Calibri" w:cs="Calibri"/>
                <w:color w:val="000000"/>
              </w:rPr>
            </w:pPr>
            <w:r>
              <w:rPr>
                <w:rFonts w:ascii="Calibri" w:hAnsi="Calibri" w:cs="Calibri"/>
                <w:color w:val="000000"/>
              </w:rPr>
              <w:t>3</w:t>
            </w:r>
          </w:p>
        </w:tc>
        <w:tc>
          <w:tcPr>
            <w:tcW w:w="5901" w:type="dxa"/>
            <w:vAlign w:val="center"/>
          </w:tcPr>
          <w:p w14:paraId="5651967E" w14:textId="391B192C" w:rsidR="00C9310C" w:rsidRPr="00C9310C" w:rsidRDefault="00C9310C" w:rsidP="00C9310C">
            <w:pPr>
              <w:rPr>
                <w:spacing w:val="-2"/>
                <w:sz w:val="24"/>
              </w:rPr>
            </w:pPr>
            <w:r w:rsidRPr="00C9310C">
              <w:rPr>
                <w:spacing w:val="-2"/>
                <w:sz w:val="24"/>
              </w:rPr>
              <w:t xml:space="preserve">Door </w:t>
            </w:r>
            <w:proofErr w:type="spellStart"/>
            <w:r w:rsidRPr="00C9310C">
              <w:rPr>
                <w:spacing w:val="-2"/>
                <w:sz w:val="24"/>
              </w:rPr>
              <w:t>frameProviding</w:t>
            </w:r>
            <w:proofErr w:type="spellEnd"/>
            <w:r w:rsidRPr="00C9310C">
              <w:rPr>
                <w:spacing w:val="-2"/>
                <w:sz w:val="24"/>
              </w:rPr>
              <w:t xml:space="preserve"> wood work in frames of doors, windows, clerestory windows and other frames, wrought framed and fixed in position with hold fast lugs or with dash fasteners of required </w:t>
            </w:r>
            <w:proofErr w:type="spellStart"/>
            <w:r w:rsidRPr="00C9310C">
              <w:rPr>
                <w:spacing w:val="-2"/>
                <w:sz w:val="24"/>
              </w:rPr>
              <w:t>dia</w:t>
            </w:r>
            <w:proofErr w:type="spellEnd"/>
            <w:r w:rsidRPr="00C9310C">
              <w:rPr>
                <w:spacing w:val="-2"/>
                <w:sz w:val="24"/>
              </w:rPr>
              <w:t xml:space="preserve"> &amp; length (hold fast lugs or dash fastener shall be paid for separately). Second class teak wood 30 </w:t>
            </w:r>
            <w:proofErr w:type="spellStart"/>
            <w:r w:rsidRPr="00C9310C">
              <w:rPr>
                <w:spacing w:val="-2"/>
                <w:sz w:val="24"/>
              </w:rPr>
              <w:t>mmthick</w:t>
            </w:r>
            <w:proofErr w:type="spellEnd"/>
            <w:r w:rsidRPr="00C9310C">
              <w:rPr>
                <w:spacing w:val="-2"/>
                <w:sz w:val="24"/>
              </w:rPr>
              <w:t xml:space="preserve"> shutters </w:t>
            </w:r>
          </w:p>
        </w:tc>
        <w:tc>
          <w:tcPr>
            <w:tcW w:w="1134" w:type="dxa"/>
            <w:vAlign w:val="center"/>
          </w:tcPr>
          <w:p w14:paraId="1307368B" w14:textId="61EAF55E" w:rsidR="00C9310C" w:rsidRDefault="00C9310C" w:rsidP="004A4C97">
            <w:pPr>
              <w:jc w:val="center"/>
              <w:rPr>
                <w:rFonts w:ascii="Calibri" w:hAnsi="Calibri" w:cs="Calibri"/>
                <w:color w:val="000000"/>
              </w:rPr>
            </w:pPr>
            <w:r>
              <w:rPr>
                <w:rFonts w:ascii="Calibri" w:hAnsi="Calibri" w:cs="Calibri"/>
              </w:rPr>
              <w:t>Cum</w:t>
            </w:r>
          </w:p>
        </w:tc>
        <w:tc>
          <w:tcPr>
            <w:tcW w:w="992" w:type="dxa"/>
          </w:tcPr>
          <w:p w14:paraId="65E47B66" w14:textId="77777777" w:rsidR="004A4C97" w:rsidRDefault="004A4C97" w:rsidP="004A4C97">
            <w:pPr>
              <w:jc w:val="center"/>
            </w:pPr>
          </w:p>
          <w:p w14:paraId="1B07F1EB" w14:textId="77777777" w:rsidR="004A4C97" w:rsidRDefault="004A4C97" w:rsidP="004A4C97">
            <w:pPr>
              <w:jc w:val="center"/>
            </w:pPr>
          </w:p>
          <w:p w14:paraId="16C43303" w14:textId="095EF5CA" w:rsidR="00C9310C" w:rsidRDefault="00C9310C" w:rsidP="004A4C97">
            <w:pPr>
              <w:jc w:val="center"/>
              <w:rPr>
                <w:rFonts w:ascii="Calibri" w:hAnsi="Calibri" w:cs="Calibri"/>
                <w:color w:val="000000"/>
              </w:rPr>
            </w:pPr>
            <w:r w:rsidRPr="00F6754C">
              <w:t>0.03</w:t>
            </w:r>
          </w:p>
        </w:tc>
        <w:tc>
          <w:tcPr>
            <w:tcW w:w="1734" w:type="dxa"/>
          </w:tcPr>
          <w:p w14:paraId="7FE5BC9F" w14:textId="77777777" w:rsidR="00C9310C" w:rsidRDefault="00C9310C" w:rsidP="00C9310C">
            <w:pPr>
              <w:pStyle w:val="TableParagraph"/>
              <w:rPr>
                <w:rFonts w:ascii="Times New Roman"/>
              </w:rPr>
            </w:pPr>
          </w:p>
        </w:tc>
      </w:tr>
      <w:tr w:rsidR="00C9310C" w14:paraId="718C31BF" w14:textId="77777777" w:rsidTr="00B63730">
        <w:trPr>
          <w:trHeight w:val="452"/>
        </w:trPr>
        <w:tc>
          <w:tcPr>
            <w:tcW w:w="1297" w:type="dxa"/>
            <w:vAlign w:val="center"/>
          </w:tcPr>
          <w:p w14:paraId="3BC604D2" w14:textId="77777777" w:rsidR="00C9310C" w:rsidRDefault="00C9310C" w:rsidP="00C9310C">
            <w:pPr>
              <w:jc w:val="center"/>
              <w:rPr>
                <w:rFonts w:ascii="Calibri" w:hAnsi="Calibri" w:cs="Calibri"/>
                <w:color w:val="000000"/>
              </w:rPr>
            </w:pPr>
            <w:r>
              <w:rPr>
                <w:rFonts w:ascii="Calibri" w:hAnsi="Calibri" w:cs="Calibri"/>
                <w:color w:val="000000"/>
              </w:rPr>
              <w:t>4</w:t>
            </w:r>
          </w:p>
        </w:tc>
        <w:tc>
          <w:tcPr>
            <w:tcW w:w="5901" w:type="dxa"/>
            <w:vAlign w:val="center"/>
          </w:tcPr>
          <w:p w14:paraId="36B3C00F" w14:textId="53E07143" w:rsidR="00C9310C" w:rsidRPr="00C9310C" w:rsidRDefault="00C9310C" w:rsidP="00C9310C">
            <w:pPr>
              <w:rPr>
                <w:spacing w:val="-2"/>
                <w:sz w:val="24"/>
              </w:rPr>
            </w:pPr>
            <w:r w:rsidRPr="00C9310C">
              <w:rPr>
                <w:spacing w:val="-2"/>
                <w:sz w:val="24"/>
              </w:rPr>
              <w:t>Providing 40x5 mm flat iron hold fast 40 cm long including fixing to frame with 10 mm diameter bolts, nuts and wooden plugs and embedding in cement concrete block 30x10x15cm 1:3:6 mix (1 cement : 3 coarse sand: 6 graded stone aggregate 20mm nominal size).</w:t>
            </w:r>
          </w:p>
        </w:tc>
        <w:tc>
          <w:tcPr>
            <w:tcW w:w="1134" w:type="dxa"/>
            <w:vAlign w:val="center"/>
          </w:tcPr>
          <w:p w14:paraId="28DBDC23" w14:textId="1B20B9EC" w:rsidR="00C9310C" w:rsidRDefault="00C9310C" w:rsidP="004A4C97">
            <w:pPr>
              <w:jc w:val="center"/>
              <w:rPr>
                <w:rFonts w:ascii="Calibri" w:hAnsi="Calibri" w:cs="Calibri"/>
                <w:color w:val="000000"/>
              </w:rPr>
            </w:pPr>
            <w:r>
              <w:rPr>
                <w:rFonts w:ascii="Calibri" w:hAnsi="Calibri" w:cs="Calibri"/>
              </w:rPr>
              <w:t>Nos</w:t>
            </w:r>
          </w:p>
        </w:tc>
        <w:tc>
          <w:tcPr>
            <w:tcW w:w="992" w:type="dxa"/>
          </w:tcPr>
          <w:p w14:paraId="17385DAD" w14:textId="77777777" w:rsidR="004A4C97" w:rsidRDefault="004A4C97" w:rsidP="004A4C97">
            <w:pPr>
              <w:jc w:val="center"/>
            </w:pPr>
          </w:p>
          <w:p w14:paraId="6E69AB38" w14:textId="77777777" w:rsidR="004A4C97" w:rsidRDefault="004A4C97" w:rsidP="004A4C97">
            <w:pPr>
              <w:jc w:val="center"/>
            </w:pPr>
          </w:p>
          <w:p w14:paraId="1598F8A5" w14:textId="686E66C6" w:rsidR="00C9310C" w:rsidRDefault="00C9310C" w:rsidP="004A4C97">
            <w:pPr>
              <w:jc w:val="center"/>
              <w:rPr>
                <w:rFonts w:ascii="Calibri" w:hAnsi="Calibri" w:cs="Calibri"/>
                <w:color w:val="000000"/>
              </w:rPr>
            </w:pPr>
            <w:r w:rsidRPr="00F6754C">
              <w:t>4</w:t>
            </w:r>
          </w:p>
        </w:tc>
        <w:tc>
          <w:tcPr>
            <w:tcW w:w="1734" w:type="dxa"/>
          </w:tcPr>
          <w:p w14:paraId="288781D3" w14:textId="77777777" w:rsidR="00C9310C" w:rsidRDefault="00C9310C" w:rsidP="00C9310C">
            <w:pPr>
              <w:pStyle w:val="TableParagraph"/>
              <w:rPr>
                <w:rFonts w:ascii="Times New Roman"/>
              </w:rPr>
            </w:pPr>
          </w:p>
        </w:tc>
      </w:tr>
      <w:tr w:rsidR="00C9310C" w14:paraId="04784F82"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16BCED58" w14:textId="290BF04A" w:rsidR="00C9310C" w:rsidRPr="00C9310C" w:rsidRDefault="00C9310C" w:rsidP="00C9310C">
            <w:pPr>
              <w:jc w:val="center"/>
              <w:rPr>
                <w:rFonts w:ascii="Calibri" w:hAnsi="Calibri" w:cs="Calibri"/>
                <w:color w:val="000000"/>
              </w:rPr>
            </w:pPr>
            <w:r>
              <w:rPr>
                <w:rFonts w:ascii="Calibri" w:hAnsi="Calibri" w:cs="Calibri"/>
                <w:color w:val="000000"/>
              </w:rPr>
              <w:t>5</w:t>
            </w:r>
          </w:p>
        </w:tc>
        <w:tc>
          <w:tcPr>
            <w:tcW w:w="5901" w:type="dxa"/>
            <w:tcBorders>
              <w:top w:val="single" w:sz="4" w:space="0" w:color="000000"/>
              <w:left w:val="single" w:sz="4" w:space="0" w:color="000000"/>
              <w:bottom w:val="single" w:sz="4" w:space="0" w:color="000000"/>
              <w:right w:val="single" w:sz="4" w:space="0" w:color="000000"/>
            </w:tcBorders>
            <w:vAlign w:val="center"/>
          </w:tcPr>
          <w:p w14:paraId="68EA13F8" w14:textId="36AE5A34" w:rsidR="00C9310C" w:rsidRPr="00C9310C" w:rsidRDefault="00C9310C" w:rsidP="00C9310C">
            <w:pPr>
              <w:rPr>
                <w:spacing w:val="-2"/>
                <w:sz w:val="24"/>
              </w:rPr>
            </w:pPr>
            <w:r w:rsidRPr="00C9310C">
              <w:rPr>
                <w:spacing w:val="-2"/>
                <w:sz w:val="24"/>
              </w:rPr>
              <w:t xml:space="preserve">Providing and fixing </w:t>
            </w:r>
            <w:proofErr w:type="spellStart"/>
            <w:r w:rsidRPr="00C9310C">
              <w:rPr>
                <w:spacing w:val="-2"/>
                <w:sz w:val="24"/>
              </w:rPr>
              <w:t>panelled</w:t>
            </w:r>
            <w:proofErr w:type="spellEnd"/>
            <w:r w:rsidRPr="00C9310C">
              <w:rPr>
                <w:spacing w:val="-2"/>
                <w:sz w:val="24"/>
              </w:rPr>
              <w:t xml:space="preserve"> or </w:t>
            </w:r>
            <w:proofErr w:type="spellStart"/>
            <w:r w:rsidRPr="00C9310C">
              <w:rPr>
                <w:spacing w:val="-2"/>
                <w:sz w:val="24"/>
              </w:rPr>
              <w:t>panelled</w:t>
            </w:r>
            <w:proofErr w:type="spellEnd"/>
            <w:r w:rsidRPr="00C9310C">
              <w:rPr>
                <w:spacing w:val="-2"/>
                <w:sz w:val="24"/>
              </w:rPr>
              <w:t xml:space="preserve"> and glazed shutters for doors, windows and clerestory windows, fixing with butt hinges of required size necessary screws, excluding </w:t>
            </w:r>
            <w:proofErr w:type="spellStart"/>
            <w:r w:rsidRPr="00C9310C">
              <w:rPr>
                <w:spacing w:val="-2"/>
                <w:sz w:val="24"/>
              </w:rPr>
              <w:t>panelling</w:t>
            </w:r>
            <w:proofErr w:type="spellEnd"/>
            <w:r w:rsidRPr="00C9310C">
              <w:rPr>
                <w:spacing w:val="-2"/>
                <w:sz w:val="24"/>
              </w:rPr>
              <w:t xml:space="preserve"> which will be paid </w:t>
            </w:r>
            <w:r w:rsidRPr="00C9310C">
              <w:rPr>
                <w:spacing w:val="-2"/>
                <w:sz w:val="24"/>
              </w:rPr>
              <w:br/>
              <w:t xml:space="preserve">for separately, all complete as per direction of Engineer-in-charge. Second class teak wood </w:t>
            </w:r>
            <w:r w:rsidRPr="00C9310C">
              <w:rPr>
                <w:spacing w:val="-2"/>
                <w:sz w:val="24"/>
              </w:rPr>
              <w:br/>
              <w:t>(Note: Butt hinges and necessary screws shall be paid separately)</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D0A79" w14:textId="1E95E668" w:rsidR="00C9310C" w:rsidRPr="00C9310C" w:rsidRDefault="00C9310C" w:rsidP="004A4C97">
            <w:pPr>
              <w:jc w:val="center"/>
              <w:rPr>
                <w:rFonts w:ascii="Calibri" w:hAnsi="Calibri" w:cs="Calibri"/>
                <w:color w:val="000000"/>
              </w:rPr>
            </w:pPr>
            <w:r>
              <w:rPr>
                <w:rFonts w:ascii="Calibri" w:hAnsi="Calibri" w:cs="Calibri"/>
              </w:rPr>
              <w:t>Sqm</w:t>
            </w:r>
          </w:p>
        </w:tc>
        <w:tc>
          <w:tcPr>
            <w:tcW w:w="992" w:type="dxa"/>
            <w:tcBorders>
              <w:top w:val="single" w:sz="4" w:space="0" w:color="000000"/>
              <w:left w:val="single" w:sz="4" w:space="0" w:color="000000"/>
              <w:bottom w:val="single" w:sz="4" w:space="0" w:color="000000"/>
              <w:right w:val="single" w:sz="4" w:space="0" w:color="000000"/>
            </w:tcBorders>
          </w:tcPr>
          <w:p w14:paraId="19ABE792" w14:textId="77777777" w:rsidR="004A4C97" w:rsidRDefault="004A4C97" w:rsidP="004A4C97">
            <w:pPr>
              <w:jc w:val="center"/>
            </w:pPr>
          </w:p>
          <w:p w14:paraId="072B0E97" w14:textId="77777777" w:rsidR="004A4C97" w:rsidRDefault="004A4C97" w:rsidP="004A4C97">
            <w:pPr>
              <w:jc w:val="center"/>
            </w:pPr>
          </w:p>
          <w:p w14:paraId="101B211C" w14:textId="77777777" w:rsidR="004A4C97" w:rsidRDefault="004A4C97" w:rsidP="004A4C97">
            <w:pPr>
              <w:jc w:val="center"/>
            </w:pPr>
          </w:p>
          <w:p w14:paraId="3C6F9D4F" w14:textId="77777777" w:rsidR="004A4C97" w:rsidRDefault="004A4C97" w:rsidP="004A4C97">
            <w:pPr>
              <w:jc w:val="center"/>
            </w:pPr>
          </w:p>
          <w:p w14:paraId="4A57CE0D" w14:textId="7BD1D89B" w:rsidR="00C9310C" w:rsidRPr="00C9310C" w:rsidRDefault="00C9310C" w:rsidP="004A4C97">
            <w:pPr>
              <w:jc w:val="center"/>
              <w:rPr>
                <w:rFonts w:ascii="Calibri" w:hAnsi="Calibri" w:cs="Calibri"/>
                <w:color w:val="000000"/>
              </w:rPr>
            </w:pPr>
            <w:r w:rsidRPr="00F6754C">
              <w:t>6.25</w:t>
            </w:r>
          </w:p>
        </w:tc>
        <w:tc>
          <w:tcPr>
            <w:tcW w:w="1734" w:type="dxa"/>
            <w:tcBorders>
              <w:top w:val="single" w:sz="4" w:space="0" w:color="000000"/>
              <w:left w:val="single" w:sz="4" w:space="0" w:color="000000"/>
              <w:bottom w:val="single" w:sz="4" w:space="0" w:color="000000"/>
              <w:right w:val="single" w:sz="4" w:space="0" w:color="000000"/>
            </w:tcBorders>
          </w:tcPr>
          <w:p w14:paraId="25889992" w14:textId="77777777" w:rsidR="00C9310C" w:rsidRDefault="00C9310C" w:rsidP="00C9310C">
            <w:pPr>
              <w:pStyle w:val="TableParagraph"/>
              <w:rPr>
                <w:rFonts w:ascii="Times New Roman"/>
              </w:rPr>
            </w:pPr>
          </w:p>
        </w:tc>
      </w:tr>
      <w:tr w:rsidR="00C9310C" w14:paraId="44695CBE"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168EDD0F" w14:textId="19359FF6" w:rsidR="00C9310C" w:rsidRDefault="00C9310C" w:rsidP="00C9310C">
            <w:pPr>
              <w:jc w:val="center"/>
              <w:rPr>
                <w:rFonts w:ascii="Calibri" w:hAnsi="Calibri" w:cs="Calibri"/>
                <w:color w:val="000000"/>
              </w:rPr>
            </w:pPr>
            <w:r>
              <w:rPr>
                <w:rFonts w:ascii="Calibri" w:hAnsi="Calibri" w:cs="Calibri"/>
                <w:color w:val="000000"/>
              </w:rPr>
              <w:t>6</w:t>
            </w:r>
          </w:p>
        </w:tc>
        <w:tc>
          <w:tcPr>
            <w:tcW w:w="5901" w:type="dxa"/>
            <w:tcBorders>
              <w:top w:val="single" w:sz="4" w:space="0" w:color="000000"/>
              <w:left w:val="single" w:sz="4" w:space="0" w:color="000000"/>
              <w:bottom w:val="single" w:sz="4" w:space="0" w:color="000000"/>
              <w:right w:val="single" w:sz="4" w:space="0" w:color="000000"/>
            </w:tcBorders>
            <w:vAlign w:val="center"/>
          </w:tcPr>
          <w:p w14:paraId="01C35016" w14:textId="26841CCD" w:rsidR="00C9310C" w:rsidRPr="00C9310C" w:rsidRDefault="00C9310C" w:rsidP="00C9310C">
            <w:pPr>
              <w:rPr>
                <w:spacing w:val="-2"/>
                <w:sz w:val="24"/>
              </w:rPr>
            </w:pPr>
            <w:r w:rsidRPr="00C9310C">
              <w:rPr>
                <w:spacing w:val="-2"/>
                <w:sz w:val="24"/>
              </w:rPr>
              <w:t xml:space="preserve">Providing and fixing second class Indian teak wood </w:t>
            </w:r>
            <w:proofErr w:type="spellStart"/>
            <w:r w:rsidRPr="00C9310C">
              <w:rPr>
                <w:spacing w:val="-2"/>
                <w:sz w:val="24"/>
              </w:rPr>
              <w:t>moulded</w:t>
            </w:r>
            <w:proofErr w:type="spellEnd"/>
            <w:r w:rsidRPr="00C9310C">
              <w:rPr>
                <w:spacing w:val="-2"/>
                <w:sz w:val="24"/>
              </w:rPr>
              <w:t xml:space="preserve"> beading of 12mm around vision panels with iron </w:t>
            </w:r>
            <w:r w:rsidR="001F3A9E" w:rsidRPr="00C9310C">
              <w:rPr>
                <w:spacing w:val="-2"/>
                <w:sz w:val="24"/>
              </w:rPr>
              <w:t>screws,</w:t>
            </w:r>
            <w:r w:rsidRPr="00C9310C">
              <w:rPr>
                <w:spacing w:val="-2"/>
                <w:sz w:val="24"/>
              </w:rPr>
              <w:t xml:space="preserve"> plugs and priming coat on unexposed surfaces etc. 25 x 12 mm size.</w:t>
            </w:r>
          </w:p>
        </w:tc>
        <w:tc>
          <w:tcPr>
            <w:tcW w:w="1134" w:type="dxa"/>
            <w:tcBorders>
              <w:top w:val="single" w:sz="4" w:space="0" w:color="000000"/>
              <w:left w:val="single" w:sz="4" w:space="0" w:color="000000"/>
              <w:bottom w:val="single" w:sz="4" w:space="0" w:color="000000"/>
              <w:right w:val="single" w:sz="4" w:space="0" w:color="000000"/>
            </w:tcBorders>
            <w:vAlign w:val="center"/>
          </w:tcPr>
          <w:p w14:paraId="3CE401FB" w14:textId="71E6374C" w:rsidR="00C9310C" w:rsidRDefault="00C9310C" w:rsidP="004A4C97">
            <w:pPr>
              <w:jc w:val="center"/>
              <w:rPr>
                <w:rFonts w:ascii="Calibri" w:hAnsi="Calibri" w:cs="Calibri"/>
                <w:color w:val="000000"/>
              </w:rPr>
            </w:pPr>
            <w:proofErr w:type="spellStart"/>
            <w:r>
              <w:rPr>
                <w:rFonts w:ascii="Calibri" w:hAnsi="Calibri" w:cs="Calibri"/>
              </w:rPr>
              <w:t>Rmt</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41668AC" w14:textId="77777777" w:rsidR="004A4C97" w:rsidRDefault="004A4C97" w:rsidP="004A4C97">
            <w:pPr>
              <w:jc w:val="center"/>
            </w:pPr>
          </w:p>
          <w:p w14:paraId="122CD78D" w14:textId="0FD5B1E5" w:rsidR="00C9310C" w:rsidRDefault="00C9310C" w:rsidP="004A4C97">
            <w:pPr>
              <w:jc w:val="center"/>
              <w:rPr>
                <w:rFonts w:ascii="Calibri" w:hAnsi="Calibri" w:cs="Calibri"/>
                <w:color w:val="000000"/>
              </w:rPr>
            </w:pPr>
            <w:r w:rsidRPr="00F6754C">
              <w:t>2</w:t>
            </w:r>
          </w:p>
        </w:tc>
        <w:tc>
          <w:tcPr>
            <w:tcW w:w="1734" w:type="dxa"/>
            <w:tcBorders>
              <w:top w:val="single" w:sz="4" w:space="0" w:color="000000"/>
              <w:left w:val="single" w:sz="4" w:space="0" w:color="000000"/>
              <w:bottom w:val="single" w:sz="4" w:space="0" w:color="000000"/>
              <w:right w:val="single" w:sz="4" w:space="0" w:color="000000"/>
            </w:tcBorders>
          </w:tcPr>
          <w:p w14:paraId="5D55ECC6" w14:textId="77777777" w:rsidR="00C9310C" w:rsidRDefault="00C9310C" w:rsidP="00C9310C">
            <w:pPr>
              <w:pStyle w:val="TableParagraph"/>
              <w:rPr>
                <w:rFonts w:ascii="Times New Roman"/>
              </w:rPr>
            </w:pPr>
          </w:p>
        </w:tc>
      </w:tr>
      <w:tr w:rsidR="00C9310C" w14:paraId="1C149BF6"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1917C5AF" w14:textId="5CE85629" w:rsidR="00C9310C" w:rsidRDefault="00C9310C" w:rsidP="00C9310C">
            <w:pPr>
              <w:jc w:val="center"/>
              <w:rPr>
                <w:rFonts w:ascii="Calibri" w:hAnsi="Calibri" w:cs="Calibri"/>
                <w:color w:val="000000"/>
              </w:rPr>
            </w:pPr>
            <w:r>
              <w:rPr>
                <w:rFonts w:ascii="Calibri" w:hAnsi="Calibri" w:cs="Calibri"/>
                <w:color w:val="000000"/>
              </w:rPr>
              <w:lastRenderedPageBreak/>
              <w:t>7</w:t>
            </w:r>
          </w:p>
        </w:tc>
        <w:tc>
          <w:tcPr>
            <w:tcW w:w="5901" w:type="dxa"/>
            <w:tcBorders>
              <w:top w:val="single" w:sz="4" w:space="0" w:color="000000"/>
              <w:left w:val="single" w:sz="4" w:space="0" w:color="000000"/>
              <w:bottom w:val="single" w:sz="4" w:space="0" w:color="000000"/>
              <w:right w:val="single" w:sz="4" w:space="0" w:color="000000"/>
            </w:tcBorders>
            <w:vAlign w:val="center"/>
          </w:tcPr>
          <w:p w14:paraId="40078A30" w14:textId="2671A855" w:rsidR="00C9310C" w:rsidRPr="00C9310C" w:rsidRDefault="00C9310C" w:rsidP="00C9310C">
            <w:pPr>
              <w:rPr>
                <w:spacing w:val="-2"/>
                <w:sz w:val="24"/>
              </w:rPr>
            </w:pPr>
            <w:r w:rsidRPr="00C9310C">
              <w:rPr>
                <w:spacing w:val="-2"/>
                <w:sz w:val="24"/>
              </w:rPr>
              <w:t xml:space="preserve">Extra for providing vision panel not exceeding 0.3 </w:t>
            </w:r>
            <w:proofErr w:type="spellStart"/>
            <w:r w:rsidRPr="00C9310C">
              <w:rPr>
                <w:spacing w:val="-2"/>
                <w:sz w:val="24"/>
              </w:rPr>
              <w:t>sq.m</w:t>
            </w:r>
            <w:proofErr w:type="spellEnd"/>
            <w:r w:rsidRPr="00C9310C">
              <w:rPr>
                <w:spacing w:val="-2"/>
                <w:sz w:val="24"/>
              </w:rPr>
              <w:t xml:space="preserve"> in all types of flush doors including cost of 8 mm plain glass as per detailed drawing &amp; to the satisfaction of the Engineer </w:t>
            </w:r>
            <w:proofErr w:type="spellStart"/>
            <w:r w:rsidRPr="00C9310C">
              <w:rPr>
                <w:spacing w:val="-2"/>
                <w:sz w:val="24"/>
              </w:rPr>
              <w:t>etc</w:t>
            </w:r>
            <w:proofErr w:type="spellEnd"/>
            <w:r w:rsidRPr="00C9310C">
              <w:rPr>
                <w:spacing w:val="-2"/>
                <w:sz w:val="24"/>
              </w:rPr>
              <w:t xml:space="preserve"> completed as directed.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4D3571" w14:textId="7EBA2772" w:rsidR="00C9310C" w:rsidRDefault="00C9310C" w:rsidP="004A4C97">
            <w:pPr>
              <w:jc w:val="center"/>
              <w:rPr>
                <w:rFonts w:ascii="Calibri" w:hAnsi="Calibri" w:cs="Calibri"/>
                <w:color w:val="000000"/>
              </w:rPr>
            </w:pPr>
            <w:r>
              <w:rPr>
                <w:rFonts w:ascii="Calibri" w:hAnsi="Calibri" w:cs="Calibri"/>
              </w:rPr>
              <w:t>Sqm</w:t>
            </w:r>
          </w:p>
        </w:tc>
        <w:tc>
          <w:tcPr>
            <w:tcW w:w="992" w:type="dxa"/>
            <w:tcBorders>
              <w:top w:val="single" w:sz="4" w:space="0" w:color="000000"/>
              <w:left w:val="single" w:sz="4" w:space="0" w:color="000000"/>
              <w:bottom w:val="single" w:sz="4" w:space="0" w:color="000000"/>
              <w:right w:val="single" w:sz="4" w:space="0" w:color="000000"/>
            </w:tcBorders>
          </w:tcPr>
          <w:p w14:paraId="46B2F706" w14:textId="77777777" w:rsidR="004A4C97" w:rsidRDefault="004A4C97" w:rsidP="004A4C97">
            <w:pPr>
              <w:jc w:val="center"/>
            </w:pPr>
          </w:p>
          <w:p w14:paraId="654E81C8" w14:textId="77777777" w:rsidR="004A4C97" w:rsidRDefault="004A4C97" w:rsidP="004A4C97">
            <w:pPr>
              <w:jc w:val="center"/>
            </w:pPr>
          </w:p>
          <w:p w14:paraId="3908205E" w14:textId="5ABB7A45" w:rsidR="00C9310C" w:rsidRDefault="00C9310C" w:rsidP="004A4C97">
            <w:pPr>
              <w:jc w:val="center"/>
              <w:rPr>
                <w:rFonts w:ascii="Calibri" w:hAnsi="Calibri" w:cs="Calibri"/>
                <w:color w:val="000000"/>
              </w:rPr>
            </w:pPr>
            <w:r w:rsidRPr="00F6754C">
              <w:t>2</w:t>
            </w:r>
          </w:p>
        </w:tc>
        <w:tc>
          <w:tcPr>
            <w:tcW w:w="1734" w:type="dxa"/>
            <w:tcBorders>
              <w:top w:val="single" w:sz="4" w:space="0" w:color="000000"/>
              <w:left w:val="single" w:sz="4" w:space="0" w:color="000000"/>
              <w:bottom w:val="single" w:sz="4" w:space="0" w:color="000000"/>
              <w:right w:val="single" w:sz="4" w:space="0" w:color="000000"/>
            </w:tcBorders>
          </w:tcPr>
          <w:p w14:paraId="07CE9AC8" w14:textId="77777777" w:rsidR="00C9310C" w:rsidRDefault="00C9310C" w:rsidP="00C9310C">
            <w:pPr>
              <w:pStyle w:val="TableParagraph"/>
              <w:rPr>
                <w:rFonts w:ascii="Times New Roman"/>
              </w:rPr>
            </w:pPr>
          </w:p>
        </w:tc>
      </w:tr>
      <w:tr w:rsidR="00C9310C" w14:paraId="78A25515"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5DAFF3C6" w14:textId="6A198286" w:rsidR="00C9310C" w:rsidRDefault="00C9310C" w:rsidP="00C9310C">
            <w:pPr>
              <w:jc w:val="center"/>
              <w:rPr>
                <w:rFonts w:ascii="Calibri" w:hAnsi="Calibri" w:cs="Calibri"/>
                <w:color w:val="000000"/>
              </w:rPr>
            </w:pPr>
            <w:r>
              <w:rPr>
                <w:rFonts w:ascii="Calibri" w:hAnsi="Calibri" w:cs="Calibri"/>
                <w:color w:val="000000"/>
              </w:rPr>
              <w:t>8</w:t>
            </w:r>
          </w:p>
        </w:tc>
        <w:tc>
          <w:tcPr>
            <w:tcW w:w="5901" w:type="dxa"/>
            <w:tcBorders>
              <w:top w:val="single" w:sz="4" w:space="0" w:color="000000"/>
              <w:left w:val="single" w:sz="4" w:space="0" w:color="000000"/>
              <w:bottom w:val="single" w:sz="4" w:space="0" w:color="000000"/>
              <w:right w:val="single" w:sz="4" w:space="0" w:color="000000"/>
            </w:tcBorders>
            <w:vAlign w:val="center"/>
          </w:tcPr>
          <w:p w14:paraId="4227D0BD" w14:textId="2D08CC88" w:rsidR="00C9310C" w:rsidRPr="00C9310C" w:rsidRDefault="00C9310C" w:rsidP="00C9310C">
            <w:pPr>
              <w:rPr>
                <w:spacing w:val="-2"/>
                <w:sz w:val="24"/>
              </w:rPr>
            </w:pPr>
            <w:r w:rsidRPr="00C9310C">
              <w:rPr>
                <w:spacing w:val="-2"/>
                <w:sz w:val="24"/>
              </w:rPr>
              <w:t xml:space="preserve">Extra for providing 6 mm </w:t>
            </w:r>
            <w:proofErr w:type="spellStart"/>
            <w:r w:rsidRPr="00C9310C">
              <w:rPr>
                <w:spacing w:val="-2"/>
                <w:sz w:val="24"/>
              </w:rPr>
              <w:t>thk</w:t>
            </w:r>
            <w:proofErr w:type="spellEnd"/>
            <w:r w:rsidRPr="00C9310C">
              <w:rPr>
                <w:spacing w:val="-2"/>
                <w:sz w:val="24"/>
              </w:rPr>
              <w:t xml:space="preserve"> acid wash finish glass not exceeding 0.1 </w:t>
            </w:r>
            <w:proofErr w:type="spellStart"/>
            <w:r w:rsidRPr="00C9310C">
              <w:rPr>
                <w:spacing w:val="-2"/>
                <w:sz w:val="24"/>
              </w:rPr>
              <w:t>sq.m</w:t>
            </w:r>
            <w:proofErr w:type="spellEnd"/>
            <w:r w:rsidRPr="00C9310C">
              <w:rPr>
                <w:spacing w:val="-2"/>
                <w:sz w:val="24"/>
              </w:rPr>
              <w:t xml:space="preserve"> in all types of flush doors including cost of 6 mm acid wash finish glass    as per detailed drawing &amp; to the satisfaction of the Engineer </w:t>
            </w:r>
            <w:proofErr w:type="spellStart"/>
            <w:r w:rsidRPr="00C9310C">
              <w:rPr>
                <w:spacing w:val="-2"/>
                <w:sz w:val="24"/>
              </w:rPr>
              <w:t>etc</w:t>
            </w:r>
            <w:proofErr w:type="spellEnd"/>
            <w:r w:rsidRPr="00C9310C">
              <w:rPr>
                <w:spacing w:val="-2"/>
                <w:sz w:val="24"/>
              </w:rPr>
              <w:t xml:space="preserve"> completed as directed. </w:t>
            </w:r>
          </w:p>
        </w:tc>
        <w:tc>
          <w:tcPr>
            <w:tcW w:w="1134" w:type="dxa"/>
            <w:tcBorders>
              <w:top w:val="single" w:sz="4" w:space="0" w:color="000000"/>
              <w:left w:val="single" w:sz="4" w:space="0" w:color="000000"/>
              <w:bottom w:val="single" w:sz="4" w:space="0" w:color="000000"/>
              <w:right w:val="single" w:sz="4" w:space="0" w:color="000000"/>
            </w:tcBorders>
            <w:vAlign w:val="center"/>
          </w:tcPr>
          <w:p w14:paraId="0C7FCC63" w14:textId="71E1F936" w:rsidR="00C9310C" w:rsidRDefault="00C9310C" w:rsidP="004A4C97">
            <w:pPr>
              <w:jc w:val="center"/>
              <w:rPr>
                <w:rFonts w:ascii="Calibri" w:hAnsi="Calibri" w:cs="Calibri"/>
                <w:color w:val="000000"/>
              </w:rPr>
            </w:pPr>
            <w:r>
              <w:rPr>
                <w:rFonts w:ascii="Calibri" w:hAnsi="Calibri" w:cs="Calibri"/>
              </w:rPr>
              <w:t>Sqm</w:t>
            </w:r>
          </w:p>
        </w:tc>
        <w:tc>
          <w:tcPr>
            <w:tcW w:w="992" w:type="dxa"/>
            <w:tcBorders>
              <w:top w:val="single" w:sz="4" w:space="0" w:color="000000"/>
              <w:left w:val="single" w:sz="4" w:space="0" w:color="000000"/>
              <w:bottom w:val="single" w:sz="4" w:space="0" w:color="000000"/>
              <w:right w:val="single" w:sz="4" w:space="0" w:color="000000"/>
            </w:tcBorders>
          </w:tcPr>
          <w:p w14:paraId="43321D23" w14:textId="77777777" w:rsidR="004A4C97" w:rsidRDefault="004A4C97" w:rsidP="004A4C97">
            <w:pPr>
              <w:jc w:val="center"/>
            </w:pPr>
          </w:p>
          <w:p w14:paraId="053A53EF" w14:textId="77777777" w:rsidR="004A4C97" w:rsidRDefault="004A4C97" w:rsidP="004A4C97">
            <w:pPr>
              <w:jc w:val="center"/>
            </w:pPr>
          </w:p>
          <w:p w14:paraId="1DD0B0C2" w14:textId="7494A2E6" w:rsidR="00C9310C" w:rsidRDefault="00C9310C" w:rsidP="004A4C97">
            <w:pPr>
              <w:jc w:val="center"/>
              <w:rPr>
                <w:rFonts w:ascii="Calibri" w:hAnsi="Calibri" w:cs="Calibri"/>
                <w:color w:val="000000"/>
              </w:rPr>
            </w:pPr>
            <w:r w:rsidRPr="00F6754C">
              <w:t>0.25</w:t>
            </w:r>
          </w:p>
        </w:tc>
        <w:tc>
          <w:tcPr>
            <w:tcW w:w="1734" w:type="dxa"/>
            <w:tcBorders>
              <w:top w:val="single" w:sz="4" w:space="0" w:color="000000"/>
              <w:left w:val="single" w:sz="4" w:space="0" w:color="000000"/>
              <w:bottom w:val="single" w:sz="4" w:space="0" w:color="000000"/>
              <w:right w:val="single" w:sz="4" w:space="0" w:color="000000"/>
            </w:tcBorders>
          </w:tcPr>
          <w:p w14:paraId="6A19BE31" w14:textId="77777777" w:rsidR="00C9310C" w:rsidRDefault="00C9310C" w:rsidP="00C9310C">
            <w:pPr>
              <w:pStyle w:val="TableParagraph"/>
              <w:rPr>
                <w:rFonts w:ascii="Times New Roman"/>
              </w:rPr>
            </w:pPr>
          </w:p>
        </w:tc>
      </w:tr>
      <w:tr w:rsidR="00C9310C" w14:paraId="528F8B55"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06A70D6E" w14:textId="7BB6D91D" w:rsidR="00C9310C" w:rsidRPr="00C9310C" w:rsidRDefault="00C9310C" w:rsidP="00C9310C">
            <w:pPr>
              <w:jc w:val="center"/>
              <w:rPr>
                <w:rFonts w:ascii="Calibri" w:hAnsi="Calibri" w:cs="Calibri"/>
                <w:color w:val="000000"/>
              </w:rPr>
            </w:pPr>
            <w:r>
              <w:rPr>
                <w:rFonts w:ascii="Calibri" w:hAnsi="Calibri" w:cs="Calibri"/>
                <w:color w:val="000000"/>
              </w:rPr>
              <w:t>9</w:t>
            </w:r>
          </w:p>
        </w:tc>
        <w:tc>
          <w:tcPr>
            <w:tcW w:w="5901" w:type="dxa"/>
            <w:tcBorders>
              <w:top w:val="single" w:sz="4" w:space="0" w:color="000000"/>
              <w:left w:val="single" w:sz="4" w:space="0" w:color="000000"/>
              <w:bottom w:val="single" w:sz="4" w:space="0" w:color="000000"/>
              <w:right w:val="single" w:sz="4" w:space="0" w:color="000000"/>
            </w:tcBorders>
            <w:vAlign w:val="center"/>
          </w:tcPr>
          <w:p w14:paraId="51BADFBF" w14:textId="6BA2993B" w:rsidR="00C9310C" w:rsidRPr="00C9310C" w:rsidRDefault="00C9310C" w:rsidP="00C9310C">
            <w:pPr>
              <w:rPr>
                <w:spacing w:val="-2"/>
                <w:sz w:val="24"/>
              </w:rPr>
            </w:pPr>
            <w:r w:rsidRPr="00C9310C">
              <w:rPr>
                <w:spacing w:val="-2"/>
                <w:sz w:val="24"/>
              </w:rPr>
              <w:t xml:space="preserve">Providing &amp; fixing bright finished Stainless Steel Profile thumb turn Cylinder (Key outside, thumb turn inside) with key hole with all necessary screws </w:t>
            </w:r>
            <w:proofErr w:type="spellStart"/>
            <w:r w:rsidRPr="00C9310C">
              <w:rPr>
                <w:spacing w:val="-2"/>
                <w:sz w:val="24"/>
              </w:rPr>
              <w:t>etc.complete</w:t>
            </w:r>
            <w:proofErr w:type="spellEnd"/>
            <w:r w:rsidRPr="00C9310C">
              <w:rPr>
                <w:spacing w:val="-2"/>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26715D" w14:textId="192DC9DD" w:rsidR="00C9310C" w:rsidRPr="00C9310C" w:rsidRDefault="00C9310C" w:rsidP="004A4C97">
            <w:pPr>
              <w:jc w:val="center"/>
              <w:rPr>
                <w:rFonts w:ascii="Calibri" w:hAnsi="Calibri" w:cs="Calibri"/>
                <w:color w:val="000000"/>
              </w:rPr>
            </w:pPr>
            <w:r>
              <w:rPr>
                <w:rFonts w:ascii="Calibri" w:hAnsi="Calibri" w:cs="Calibri"/>
              </w:rPr>
              <w:t>Nos</w:t>
            </w:r>
          </w:p>
        </w:tc>
        <w:tc>
          <w:tcPr>
            <w:tcW w:w="992" w:type="dxa"/>
            <w:tcBorders>
              <w:top w:val="single" w:sz="4" w:space="0" w:color="000000"/>
              <w:left w:val="single" w:sz="4" w:space="0" w:color="000000"/>
              <w:bottom w:val="single" w:sz="4" w:space="0" w:color="000000"/>
              <w:right w:val="single" w:sz="4" w:space="0" w:color="000000"/>
            </w:tcBorders>
          </w:tcPr>
          <w:p w14:paraId="294B8C92" w14:textId="77777777" w:rsidR="004A4C97" w:rsidRDefault="004A4C97" w:rsidP="004A4C97">
            <w:pPr>
              <w:jc w:val="center"/>
            </w:pPr>
          </w:p>
          <w:p w14:paraId="22D7C17F" w14:textId="5EFCF4E3" w:rsidR="00C9310C" w:rsidRPr="00C9310C" w:rsidRDefault="00C9310C" w:rsidP="004A4C97">
            <w:pPr>
              <w:jc w:val="center"/>
              <w:rPr>
                <w:rFonts w:ascii="Calibri" w:hAnsi="Calibri" w:cs="Calibri"/>
                <w:color w:val="000000"/>
              </w:rPr>
            </w:pPr>
            <w:r w:rsidRPr="00F6754C">
              <w:t>1</w:t>
            </w:r>
          </w:p>
        </w:tc>
        <w:tc>
          <w:tcPr>
            <w:tcW w:w="1734" w:type="dxa"/>
            <w:tcBorders>
              <w:top w:val="single" w:sz="4" w:space="0" w:color="000000"/>
              <w:left w:val="single" w:sz="4" w:space="0" w:color="000000"/>
              <w:bottom w:val="single" w:sz="4" w:space="0" w:color="000000"/>
              <w:right w:val="single" w:sz="4" w:space="0" w:color="000000"/>
            </w:tcBorders>
          </w:tcPr>
          <w:p w14:paraId="4A26EE44" w14:textId="77777777" w:rsidR="00C9310C" w:rsidRDefault="00C9310C" w:rsidP="00C9310C">
            <w:pPr>
              <w:pStyle w:val="TableParagraph"/>
              <w:rPr>
                <w:rFonts w:ascii="Times New Roman"/>
              </w:rPr>
            </w:pPr>
          </w:p>
        </w:tc>
      </w:tr>
      <w:tr w:rsidR="00C9310C" w14:paraId="1C2A9C10"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67E1138B" w14:textId="62648691" w:rsidR="00C9310C" w:rsidRDefault="00C9310C" w:rsidP="00C9310C">
            <w:pPr>
              <w:jc w:val="center"/>
              <w:rPr>
                <w:rFonts w:ascii="Calibri" w:hAnsi="Calibri" w:cs="Calibri"/>
                <w:color w:val="000000"/>
              </w:rPr>
            </w:pPr>
            <w:r>
              <w:rPr>
                <w:rFonts w:ascii="Calibri" w:hAnsi="Calibri" w:cs="Calibri"/>
                <w:color w:val="000000"/>
              </w:rPr>
              <w:t>10</w:t>
            </w:r>
          </w:p>
        </w:tc>
        <w:tc>
          <w:tcPr>
            <w:tcW w:w="5901" w:type="dxa"/>
            <w:tcBorders>
              <w:top w:val="single" w:sz="4" w:space="0" w:color="000000"/>
              <w:left w:val="single" w:sz="4" w:space="0" w:color="000000"/>
              <w:bottom w:val="single" w:sz="4" w:space="0" w:color="000000"/>
              <w:right w:val="single" w:sz="4" w:space="0" w:color="000000"/>
            </w:tcBorders>
            <w:vAlign w:val="center"/>
          </w:tcPr>
          <w:p w14:paraId="40B7A944" w14:textId="43DFC96F" w:rsidR="00C9310C" w:rsidRPr="00C9310C" w:rsidRDefault="00C9310C" w:rsidP="00C9310C">
            <w:pPr>
              <w:rPr>
                <w:spacing w:val="-2"/>
                <w:sz w:val="24"/>
              </w:rPr>
            </w:pPr>
            <w:r w:rsidRPr="00C9310C">
              <w:rPr>
                <w:spacing w:val="-2"/>
                <w:sz w:val="24"/>
              </w:rPr>
              <w:t>Providing &amp; fixing pair of bright finished SS handles of SS 304 grade of steel with necessary screws etc. complete. 200 mm</w:t>
            </w:r>
          </w:p>
        </w:tc>
        <w:tc>
          <w:tcPr>
            <w:tcW w:w="1134" w:type="dxa"/>
            <w:tcBorders>
              <w:top w:val="single" w:sz="4" w:space="0" w:color="000000"/>
              <w:left w:val="single" w:sz="4" w:space="0" w:color="000000"/>
              <w:bottom w:val="single" w:sz="4" w:space="0" w:color="000000"/>
              <w:right w:val="single" w:sz="4" w:space="0" w:color="000000"/>
            </w:tcBorders>
            <w:vAlign w:val="center"/>
          </w:tcPr>
          <w:p w14:paraId="60E57383" w14:textId="53DBC99A" w:rsidR="00C9310C" w:rsidRDefault="00C9310C" w:rsidP="004A4C97">
            <w:pPr>
              <w:jc w:val="center"/>
              <w:rPr>
                <w:rFonts w:ascii="Calibri" w:hAnsi="Calibri" w:cs="Calibri"/>
                <w:color w:val="000000"/>
              </w:rPr>
            </w:pPr>
            <w:r>
              <w:rPr>
                <w:rFonts w:ascii="Calibri" w:hAnsi="Calibri" w:cs="Calibri"/>
              </w:rPr>
              <w:t>Nos</w:t>
            </w:r>
          </w:p>
        </w:tc>
        <w:tc>
          <w:tcPr>
            <w:tcW w:w="992" w:type="dxa"/>
            <w:tcBorders>
              <w:top w:val="single" w:sz="4" w:space="0" w:color="000000"/>
              <w:left w:val="single" w:sz="4" w:space="0" w:color="000000"/>
              <w:bottom w:val="single" w:sz="4" w:space="0" w:color="000000"/>
              <w:right w:val="single" w:sz="4" w:space="0" w:color="000000"/>
            </w:tcBorders>
          </w:tcPr>
          <w:p w14:paraId="608810E4" w14:textId="77777777" w:rsidR="004A4C97" w:rsidRDefault="004A4C97" w:rsidP="004A4C97">
            <w:pPr>
              <w:jc w:val="center"/>
            </w:pPr>
          </w:p>
          <w:p w14:paraId="5D8D5250" w14:textId="002D2F9C" w:rsidR="00C9310C" w:rsidRDefault="00C9310C" w:rsidP="004A4C97">
            <w:pPr>
              <w:jc w:val="center"/>
              <w:rPr>
                <w:rFonts w:ascii="Calibri" w:hAnsi="Calibri" w:cs="Calibri"/>
                <w:color w:val="000000"/>
              </w:rPr>
            </w:pPr>
            <w:r w:rsidRPr="00F6754C">
              <w:t>4</w:t>
            </w:r>
          </w:p>
        </w:tc>
        <w:tc>
          <w:tcPr>
            <w:tcW w:w="1734" w:type="dxa"/>
            <w:tcBorders>
              <w:top w:val="single" w:sz="4" w:space="0" w:color="000000"/>
              <w:left w:val="single" w:sz="4" w:space="0" w:color="000000"/>
              <w:bottom w:val="single" w:sz="4" w:space="0" w:color="000000"/>
              <w:right w:val="single" w:sz="4" w:space="0" w:color="000000"/>
            </w:tcBorders>
          </w:tcPr>
          <w:p w14:paraId="119BAC38" w14:textId="77777777" w:rsidR="00C9310C" w:rsidRDefault="00C9310C" w:rsidP="00C9310C">
            <w:pPr>
              <w:pStyle w:val="TableParagraph"/>
              <w:rPr>
                <w:rFonts w:ascii="Times New Roman"/>
              </w:rPr>
            </w:pPr>
          </w:p>
        </w:tc>
      </w:tr>
      <w:tr w:rsidR="00C9310C" w14:paraId="0B1AA8BF"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29B1E2BD" w14:textId="08065D5F" w:rsidR="00C9310C" w:rsidRDefault="00C9310C" w:rsidP="00C9310C">
            <w:pPr>
              <w:jc w:val="center"/>
              <w:rPr>
                <w:rFonts w:ascii="Calibri" w:hAnsi="Calibri" w:cs="Calibri"/>
                <w:color w:val="000000"/>
              </w:rPr>
            </w:pPr>
            <w:r>
              <w:rPr>
                <w:rFonts w:ascii="Calibri" w:hAnsi="Calibri" w:cs="Calibri"/>
                <w:color w:val="000000"/>
              </w:rPr>
              <w:t>11</w:t>
            </w:r>
          </w:p>
        </w:tc>
        <w:tc>
          <w:tcPr>
            <w:tcW w:w="5901" w:type="dxa"/>
            <w:tcBorders>
              <w:top w:val="single" w:sz="4" w:space="0" w:color="000000"/>
              <w:left w:val="single" w:sz="4" w:space="0" w:color="000000"/>
              <w:bottom w:val="single" w:sz="4" w:space="0" w:color="000000"/>
              <w:right w:val="single" w:sz="4" w:space="0" w:color="000000"/>
            </w:tcBorders>
            <w:vAlign w:val="center"/>
          </w:tcPr>
          <w:p w14:paraId="285426BB" w14:textId="4B5F9B8E" w:rsidR="00C9310C" w:rsidRPr="00C9310C" w:rsidRDefault="00C9310C" w:rsidP="00C9310C">
            <w:pPr>
              <w:rPr>
                <w:spacing w:val="-2"/>
                <w:sz w:val="24"/>
              </w:rPr>
            </w:pPr>
            <w:r w:rsidRPr="00C9310C">
              <w:rPr>
                <w:spacing w:val="-2"/>
                <w:sz w:val="24"/>
              </w:rPr>
              <w:t xml:space="preserve">Providing &amp; fixing bright finished Stainless Steel </w:t>
            </w:r>
            <w:proofErr w:type="spellStart"/>
            <w:r w:rsidRPr="00C9310C">
              <w:rPr>
                <w:spacing w:val="-2"/>
                <w:sz w:val="24"/>
              </w:rPr>
              <w:t>Aldrops</w:t>
            </w:r>
            <w:proofErr w:type="spellEnd"/>
            <w:r w:rsidRPr="00C9310C">
              <w:rPr>
                <w:spacing w:val="-2"/>
                <w:sz w:val="24"/>
              </w:rPr>
              <w:t xml:space="preserve"> with screws etc. complete. 250 x 150mm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3F5EA502" w14:textId="602AA5DE" w:rsidR="00C9310C" w:rsidRDefault="00C9310C" w:rsidP="004A4C97">
            <w:pPr>
              <w:jc w:val="center"/>
              <w:rPr>
                <w:rFonts w:ascii="Calibri" w:hAnsi="Calibri" w:cs="Calibri"/>
                <w:color w:val="000000"/>
              </w:rPr>
            </w:pPr>
            <w:r>
              <w:rPr>
                <w:rFonts w:ascii="Calibri" w:hAnsi="Calibri" w:cs="Calibri"/>
              </w:rPr>
              <w:t>Nos</w:t>
            </w:r>
          </w:p>
        </w:tc>
        <w:tc>
          <w:tcPr>
            <w:tcW w:w="992" w:type="dxa"/>
            <w:tcBorders>
              <w:top w:val="single" w:sz="4" w:space="0" w:color="000000"/>
              <w:left w:val="single" w:sz="4" w:space="0" w:color="000000"/>
              <w:bottom w:val="single" w:sz="4" w:space="0" w:color="000000"/>
              <w:right w:val="single" w:sz="4" w:space="0" w:color="000000"/>
            </w:tcBorders>
          </w:tcPr>
          <w:p w14:paraId="4C735914" w14:textId="77777777" w:rsidR="004A4C97" w:rsidRDefault="004A4C97" w:rsidP="004A4C97">
            <w:pPr>
              <w:jc w:val="center"/>
            </w:pPr>
          </w:p>
          <w:p w14:paraId="2CED05BC" w14:textId="7384E5DE" w:rsidR="00C9310C" w:rsidRDefault="00C9310C" w:rsidP="004A4C97">
            <w:pPr>
              <w:jc w:val="center"/>
              <w:rPr>
                <w:rFonts w:ascii="Calibri" w:hAnsi="Calibri" w:cs="Calibri"/>
                <w:color w:val="000000"/>
              </w:rPr>
            </w:pPr>
            <w:r w:rsidRPr="00F6754C">
              <w:t>1</w:t>
            </w:r>
          </w:p>
        </w:tc>
        <w:tc>
          <w:tcPr>
            <w:tcW w:w="1734" w:type="dxa"/>
            <w:tcBorders>
              <w:top w:val="single" w:sz="4" w:space="0" w:color="000000"/>
              <w:left w:val="single" w:sz="4" w:space="0" w:color="000000"/>
              <w:bottom w:val="single" w:sz="4" w:space="0" w:color="000000"/>
              <w:right w:val="single" w:sz="4" w:space="0" w:color="000000"/>
            </w:tcBorders>
          </w:tcPr>
          <w:p w14:paraId="1C01C621" w14:textId="77777777" w:rsidR="00C9310C" w:rsidRDefault="00C9310C" w:rsidP="00C9310C">
            <w:pPr>
              <w:pStyle w:val="TableParagraph"/>
              <w:rPr>
                <w:rFonts w:ascii="Times New Roman"/>
              </w:rPr>
            </w:pPr>
          </w:p>
        </w:tc>
      </w:tr>
      <w:tr w:rsidR="00C9310C" w14:paraId="55144ABB"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18C8692D" w14:textId="49B995C4" w:rsidR="00C9310C" w:rsidRDefault="00C9310C" w:rsidP="00C9310C">
            <w:pPr>
              <w:jc w:val="center"/>
              <w:rPr>
                <w:rFonts w:ascii="Calibri" w:hAnsi="Calibri" w:cs="Calibri"/>
                <w:color w:val="000000"/>
              </w:rPr>
            </w:pPr>
            <w:r>
              <w:rPr>
                <w:rFonts w:ascii="Calibri" w:hAnsi="Calibri" w:cs="Calibri"/>
                <w:color w:val="000000"/>
              </w:rPr>
              <w:t>12</w:t>
            </w:r>
          </w:p>
        </w:tc>
        <w:tc>
          <w:tcPr>
            <w:tcW w:w="5901" w:type="dxa"/>
            <w:tcBorders>
              <w:top w:val="single" w:sz="4" w:space="0" w:color="000000"/>
              <w:left w:val="single" w:sz="4" w:space="0" w:color="000000"/>
              <w:bottom w:val="single" w:sz="4" w:space="0" w:color="000000"/>
              <w:right w:val="single" w:sz="4" w:space="0" w:color="000000"/>
            </w:tcBorders>
            <w:vAlign w:val="center"/>
          </w:tcPr>
          <w:p w14:paraId="5B77A941" w14:textId="6F75DC71" w:rsidR="00C9310C" w:rsidRPr="00C9310C" w:rsidRDefault="00C9310C" w:rsidP="00C9310C">
            <w:pPr>
              <w:rPr>
                <w:spacing w:val="-2"/>
                <w:sz w:val="24"/>
              </w:rPr>
            </w:pPr>
            <w:r w:rsidRPr="00C9310C">
              <w:rPr>
                <w:spacing w:val="-2"/>
                <w:sz w:val="24"/>
              </w:rPr>
              <w:t xml:space="preserve">Providing and fixing bright finished Stainless Steel bearing hinges of 125 x 70 x 4 mm with necessary screws </w:t>
            </w:r>
            <w:proofErr w:type="spellStart"/>
            <w:r w:rsidRPr="00C9310C">
              <w:rPr>
                <w:spacing w:val="-2"/>
                <w:sz w:val="24"/>
              </w:rPr>
              <w:t>etc</w:t>
            </w:r>
            <w:proofErr w:type="spellEnd"/>
            <w:r w:rsidRPr="00C9310C">
              <w:rPr>
                <w:spacing w:val="-2"/>
                <w:sz w:val="24"/>
              </w:rPr>
              <w:t xml:space="preserve"> complete</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50E83" w14:textId="6F9D722B" w:rsidR="00C9310C" w:rsidRDefault="00C9310C" w:rsidP="004A4C97">
            <w:pPr>
              <w:jc w:val="center"/>
              <w:rPr>
                <w:rFonts w:ascii="Calibri" w:hAnsi="Calibri" w:cs="Calibri"/>
                <w:color w:val="000000"/>
              </w:rPr>
            </w:pPr>
            <w:r>
              <w:rPr>
                <w:rFonts w:ascii="Calibri" w:hAnsi="Calibri" w:cs="Calibri"/>
              </w:rPr>
              <w:t>Nos</w:t>
            </w:r>
          </w:p>
        </w:tc>
        <w:tc>
          <w:tcPr>
            <w:tcW w:w="992" w:type="dxa"/>
            <w:tcBorders>
              <w:top w:val="single" w:sz="4" w:space="0" w:color="000000"/>
              <w:left w:val="single" w:sz="4" w:space="0" w:color="000000"/>
              <w:bottom w:val="single" w:sz="4" w:space="0" w:color="000000"/>
              <w:right w:val="single" w:sz="4" w:space="0" w:color="000000"/>
            </w:tcBorders>
          </w:tcPr>
          <w:p w14:paraId="6BECB912" w14:textId="77777777" w:rsidR="004A4C97" w:rsidRDefault="004A4C97" w:rsidP="004A4C97">
            <w:pPr>
              <w:jc w:val="center"/>
            </w:pPr>
          </w:p>
          <w:p w14:paraId="0F2A80A6" w14:textId="5B767ED6" w:rsidR="00C9310C" w:rsidRDefault="00C9310C" w:rsidP="004A4C97">
            <w:pPr>
              <w:jc w:val="center"/>
              <w:rPr>
                <w:rFonts w:ascii="Calibri" w:hAnsi="Calibri" w:cs="Calibri"/>
                <w:color w:val="000000"/>
              </w:rPr>
            </w:pPr>
            <w:r w:rsidRPr="00F6754C">
              <w:t>6</w:t>
            </w:r>
          </w:p>
        </w:tc>
        <w:tc>
          <w:tcPr>
            <w:tcW w:w="1734" w:type="dxa"/>
            <w:tcBorders>
              <w:top w:val="single" w:sz="4" w:space="0" w:color="000000"/>
              <w:left w:val="single" w:sz="4" w:space="0" w:color="000000"/>
              <w:bottom w:val="single" w:sz="4" w:space="0" w:color="000000"/>
              <w:right w:val="single" w:sz="4" w:space="0" w:color="000000"/>
            </w:tcBorders>
          </w:tcPr>
          <w:p w14:paraId="6C961799" w14:textId="77777777" w:rsidR="00C9310C" w:rsidRDefault="00C9310C" w:rsidP="00C9310C">
            <w:pPr>
              <w:pStyle w:val="TableParagraph"/>
              <w:rPr>
                <w:rFonts w:ascii="Times New Roman"/>
              </w:rPr>
            </w:pPr>
          </w:p>
        </w:tc>
      </w:tr>
      <w:tr w:rsidR="00C9310C" w14:paraId="3AE03ACC"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0683D568" w14:textId="2D65BF38" w:rsidR="00C9310C" w:rsidRPr="00C9310C" w:rsidRDefault="00C9310C" w:rsidP="00C9310C">
            <w:pPr>
              <w:jc w:val="center"/>
              <w:rPr>
                <w:rFonts w:ascii="Calibri" w:hAnsi="Calibri" w:cs="Calibri"/>
                <w:color w:val="000000"/>
              </w:rPr>
            </w:pPr>
            <w:r>
              <w:rPr>
                <w:rFonts w:ascii="Calibri" w:hAnsi="Calibri" w:cs="Calibri"/>
                <w:color w:val="000000"/>
              </w:rPr>
              <w:t>13</w:t>
            </w:r>
          </w:p>
        </w:tc>
        <w:tc>
          <w:tcPr>
            <w:tcW w:w="5901" w:type="dxa"/>
            <w:tcBorders>
              <w:top w:val="single" w:sz="4" w:space="0" w:color="000000"/>
              <w:left w:val="single" w:sz="4" w:space="0" w:color="000000"/>
              <w:bottom w:val="single" w:sz="4" w:space="0" w:color="000000"/>
              <w:right w:val="single" w:sz="4" w:space="0" w:color="000000"/>
            </w:tcBorders>
            <w:vAlign w:val="center"/>
          </w:tcPr>
          <w:p w14:paraId="0A9EB8B9" w14:textId="78F987C7" w:rsidR="00C9310C" w:rsidRPr="00C9310C" w:rsidRDefault="00C9310C" w:rsidP="00C9310C">
            <w:pPr>
              <w:rPr>
                <w:spacing w:val="-2"/>
                <w:sz w:val="24"/>
              </w:rPr>
            </w:pPr>
            <w:r w:rsidRPr="00C9310C">
              <w:rPr>
                <w:spacing w:val="-2"/>
                <w:sz w:val="24"/>
              </w:rPr>
              <w:t xml:space="preserve">Providing &amp; fixing 100 mm bright finished SS floor door Stopper with rubber cushion, magnetic catcher, screws etc. to suit shutter thickness complete.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213EB1" w14:textId="40F36906" w:rsidR="00C9310C" w:rsidRPr="00C9310C" w:rsidRDefault="00C9310C" w:rsidP="004A4C97">
            <w:pPr>
              <w:jc w:val="center"/>
              <w:rPr>
                <w:rFonts w:ascii="Calibri" w:hAnsi="Calibri" w:cs="Calibri"/>
                <w:color w:val="000000"/>
              </w:rPr>
            </w:pPr>
            <w:r>
              <w:rPr>
                <w:rFonts w:ascii="Calibri" w:hAnsi="Calibri" w:cs="Calibri"/>
              </w:rPr>
              <w:t>Nos</w:t>
            </w:r>
          </w:p>
        </w:tc>
        <w:tc>
          <w:tcPr>
            <w:tcW w:w="992" w:type="dxa"/>
            <w:tcBorders>
              <w:top w:val="single" w:sz="4" w:space="0" w:color="000000"/>
              <w:left w:val="single" w:sz="4" w:space="0" w:color="000000"/>
              <w:bottom w:val="single" w:sz="4" w:space="0" w:color="000000"/>
              <w:right w:val="single" w:sz="4" w:space="0" w:color="000000"/>
            </w:tcBorders>
          </w:tcPr>
          <w:p w14:paraId="08A5B058" w14:textId="77777777" w:rsidR="004A4C97" w:rsidRDefault="004A4C97" w:rsidP="004A4C97">
            <w:pPr>
              <w:jc w:val="center"/>
            </w:pPr>
          </w:p>
          <w:p w14:paraId="446EC998" w14:textId="7893DC47" w:rsidR="00C9310C" w:rsidRPr="00C9310C" w:rsidRDefault="004A4C97" w:rsidP="004A4C97">
            <w:pPr>
              <w:rPr>
                <w:rFonts w:ascii="Calibri" w:hAnsi="Calibri" w:cs="Calibri"/>
                <w:color w:val="000000"/>
              </w:rPr>
            </w:pPr>
            <w:r>
              <w:t xml:space="preserve">     </w:t>
            </w:r>
            <w:r w:rsidR="00C9310C" w:rsidRPr="00F6754C">
              <w:t>2</w:t>
            </w:r>
          </w:p>
        </w:tc>
        <w:tc>
          <w:tcPr>
            <w:tcW w:w="1734" w:type="dxa"/>
            <w:tcBorders>
              <w:top w:val="single" w:sz="4" w:space="0" w:color="000000"/>
              <w:left w:val="single" w:sz="4" w:space="0" w:color="000000"/>
              <w:bottom w:val="single" w:sz="4" w:space="0" w:color="000000"/>
              <w:right w:val="single" w:sz="4" w:space="0" w:color="000000"/>
            </w:tcBorders>
          </w:tcPr>
          <w:p w14:paraId="69389605" w14:textId="77777777" w:rsidR="00C9310C" w:rsidRDefault="00C9310C" w:rsidP="00C9310C">
            <w:pPr>
              <w:pStyle w:val="TableParagraph"/>
              <w:rPr>
                <w:rFonts w:ascii="Times New Roman"/>
              </w:rPr>
            </w:pPr>
          </w:p>
        </w:tc>
      </w:tr>
      <w:tr w:rsidR="00C9310C" w14:paraId="148329DB"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473C7D0D" w14:textId="739C9BC1" w:rsidR="00C9310C" w:rsidRDefault="00C9310C" w:rsidP="00C9310C">
            <w:pPr>
              <w:jc w:val="center"/>
              <w:rPr>
                <w:rFonts w:ascii="Calibri" w:hAnsi="Calibri" w:cs="Calibri"/>
                <w:color w:val="000000"/>
              </w:rPr>
            </w:pPr>
            <w:r>
              <w:rPr>
                <w:rFonts w:ascii="Calibri" w:hAnsi="Calibri" w:cs="Calibri"/>
                <w:color w:val="000000"/>
              </w:rPr>
              <w:t>14</w:t>
            </w:r>
          </w:p>
        </w:tc>
        <w:tc>
          <w:tcPr>
            <w:tcW w:w="5901" w:type="dxa"/>
            <w:tcBorders>
              <w:top w:val="single" w:sz="4" w:space="0" w:color="000000"/>
              <w:left w:val="single" w:sz="4" w:space="0" w:color="000000"/>
              <w:bottom w:val="single" w:sz="4" w:space="0" w:color="000000"/>
              <w:right w:val="single" w:sz="4" w:space="0" w:color="000000"/>
            </w:tcBorders>
            <w:vAlign w:val="center"/>
          </w:tcPr>
          <w:p w14:paraId="76962680" w14:textId="21290B8D" w:rsidR="00C9310C" w:rsidRPr="00C9310C" w:rsidRDefault="00C9310C" w:rsidP="00C9310C">
            <w:pPr>
              <w:rPr>
                <w:spacing w:val="-2"/>
                <w:sz w:val="24"/>
              </w:rPr>
            </w:pPr>
            <w:r w:rsidRPr="00C9310C">
              <w:rPr>
                <w:spacing w:val="-2"/>
                <w:sz w:val="24"/>
              </w:rPr>
              <w:t xml:space="preserve">Providing and fixing </w:t>
            </w:r>
            <w:proofErr w:type="spellStart"/>
            <w:r w:rsidRPr="00C9310C">
              <w:rPr>
                <w:spacing w:val="-2"/>
                <w:sz w:val="24"/>
              </w:rPr>
              <w:t>aluminium</w:t>
            </w:r>
            <w:proofErr w:type="spellEnd"/>
            <w:r w:rsidRPr="00C9310C">
              <w:rPr>
                <w:spacing w:val="-2"/>
                <w:sz w:val="24"/>
              </w:rPr>
              <w:t xml:space="preserve"> extruded section body tubular type universal hydraulic door closer (having brand logo with </w:t>
            </w:r>
            <w:proofErr w:type="spellStart"/>
            <w:r w:rsidRPr="00C9310C">
              <w:rPr>
                <w:spacing w:val="-2"/>
                <w:sz w:val="24"/>
              </w:rPr>
              <w:t>ISi</w:t>
            </w:r>
            <w:proofErr w:type="spellEnd"/>
            <w:r w:rsidRPr="00C9310C">
              <w:rPr>
                <w:spacing w:val="-2"/>
                <w:sz w:val="24"/>
              </w:rPr>
              <w:t xml:space="preserve">, IS : 3564, embossed on the body, door weight </w:t>
            </w:r>
            <w:proofErr w:type="spellStart"/>
            <w:r w:rsidRPr="00C9310C">
              <w:rPr>
                <w:spacing w:val="-2"/>
                <w:sz w:val="24"/>
              </w:rPr>
              <w:t>upto</w:t>
            </w:r>
            <w:proofErr w:type="spellEnd"/>
            <w:r w:rsidRPr="00C9310C">
              <w:rPr>
                <w:spacing w:val="-2"/>
                <w:sz w:val="24"/>
              </w:rPr>
              <w:t xml:space="preserve"> 80 kg and door width from 701 mm to 1200 mm), with double speed adjustment with necessary accessories and screws etc. complete of approved make as per the instruction of engineer </w:t>
            </w:r>
            <w:proofErr w:type="spellStart"/>
            <w:r w:rsidRPr="00C9310C">
              <w:rPr>
                <w:spacing w:val="-2"/>
                <w:sz w:val="24"/>
              </w:rPr>
              <w:t>incharge</w:t>
            </w:r>
            <w:proofErr w:type="spellEnd"/>
            <w:r w:rsidRPr="00C9310C">
              <w:rPr>
                <w:spacing w:val="-2"/>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FE0FA" w14:textId="0470DF85" w:rsidR="00C9310C" w:rsidRDefault="00C9310C" w:rsidP="004A4C97">
            <w:pPr>
              <w:jc w:val="center"/>
              <w:rPr>
                <w:rFonts w:ascii="Calibri" w:hAnsi="Calibri" w:cs="Calibri"/>
                <w:color w:val="000000"/>
              </w:rPr>
            </w:pPr>
            <w:r>
              <w:rPr>
                <w:rFonts w:ascii="Calibri" w:hAnsi="Calibri" w:cs="Calibri"/>
              </w:rPr>
              <w:t>Nos</w:t>
            </w:r>
          </w:p>
        </w:tc>
        <w:tc>
          <w:tcPr>
            <w:tcW w:w="992" w:type="dxa"/>
            <w:tcBorders>
              <w:top w:val="single" w:sz="4" w:space="0" w:color="000000"/>
              <w:left w:val="single" w:sz="4" w:space="0" w:color="000000"/>
              <w:bottom w:val="single" w:sz="4" w:space="0" w:color="000000"/>
              <w:right w:val="single" w:sz="4" w:space="0" w:color="000000"/>
            </w:tcBorders>
          </w:tcPr>
          <w:p w14:paraId="1F516D02" w14:textId="77777777" w:rsidR="004A4C97" w:rsidRDefault="004A4C97" w:rsidP="004A4C97">
            <w:pPr>
              <w:jc w:val="center"/>
            </w:pPr>
          </w:p>
          <w:p w14:paraId="6637BA69" w14:textId="77777777" w:rsidR="004A4C97" w:rsidRDefault="004A4C97" w:rsidP="004A4C97">
            <w:pPr>
              <w:jc w:val="center"/>
            </w:pPr>
          </w:p>
          <w:p w14:paraId="6323EDE9" w14:textId="77777777" w:rsidR="004A4C97" w:rsidRDefault="004A4C97" w:rsidP="004A4C97">
            <w:pPr>
              <w:jc w:val="center"/>
            </w:pPr>
          </w:p>
          <w:p w14:paraId="43E7D967" w14:textId="77777777" w:rsidR="004A4C97" w:rsidRDefault="004A4C97" w:rsidP="004A4C97">
            <w:pPr>
              <w:jc w:val="center"/>
            </w:pPr>
          </w:p>
          <w:p w14:paraId="0876C6FE" w14:textId="746AE533" w:rsidR="00C9310C" w:rsidRDefault="00C9310C" w:rsidP="004A4C97">
            <w:pPr>
              <w:jc w:val="center"/>
              <w:rPr>
                <w:rFonts w:ascii="Calibri" w:hAnsi="Calibri" w:cs="Calibri"/>
                <w:color w:val="000000"/>
              </w:rPr>
            </w:pPr>
            <w:r w:rsidRPr="00F6754C">
              <w:t>2</w:t>
            </w:r>
          </w:p>
        </w:tc>
        <w:tc>
          <w:tcPr>
            <w:tcW w:w="1734" w:type="dxa"/>
            <w:tcBorders>
              <w:top w:val="single" w:sz="4" w:space="0" w:color="000000"/>
              <w:left w:val="single" w:sz="4" w:space="0" w:color="000000"/>
              <w:bottom w:val="single" w:sz="4" w:space="0" w:color="000000"/>
              <w:right w:val="single" w:sz="4" w:space="0" w:color="000000"/>
            </w:tcBorders>
          </w:tcPr>
          <w:p w14:paraId="4FBCAE9A" w14:textId="77777777" w:rsidR="00C9310C" w:rsidRDefault="00C9310C" w:rsidP="00C9310C">
            <w:pPr>
              <w:pStyle w:val="TableParagraph"/>
              <w:rPr>
                <w:rFonts w:ascii="Times New Roman"/>
              </w:rPr>
            </w:pPr>
          </w:p>
        </w:tc>
      </w:tr>
      <w:tr w:rsidR="00C9310C" w14:paraId="6EB2A375"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06E97D38" w14:textId="6C9C7D37" w:rsidR="00C9310C" w:rsidRDefault="00C9310C" w:rsidP="00C9310C">
            <w:pPr>
              <w:jc w:val="center"/>
              <w:rPr>
                <w:rFonts w:ascii="Calibri" w:hAnsi="Calibri" w:cs="Calibri"/>
                <w:color w:val="000000"/>
              </w:rPr>
            </w:pPr>
            <w:r>
              <w:rPr>
                <w:rFonts w:ascii="Calibri" w:hAnsi="Calibri" w:cs="Calibri"/>
                <w:color w:val="000000"/>
              </w:rPr>
              <w:t>15</w:t>
            </w:r>
          </w:p>
        </w:tc>
        <w:tc>
          <w:tcPr>
            <w:tcW w:w="5901" w:type="dxa"/>
            <w:tcBorders>
              <w:top w:val="single" w:sz="4" w:space="0" w:color="000000"/>
              <w:left w:val="single" w:sz="4" w:space="0" w:color="000000"/>
              <w:bottom w:val="single" w:sz="4" w:space="0" w:color="000000"/>
              <w:right w:val="single" w:sz="4" w:space="0" w:color="000000"/>
            </w:tcBorders>
            <w:vAlign w:val="center"/>
          </w:tcPr>
          <w:p w14:paraId="46758BD5" w14:textId="08A6BBAB" w:rsidR="00C9310C" w:rsidRPr="00C9310C" w:rsidRDefault="00C9310C" w:rsidP="00C9310C">
            <w:pPr>
              <w:rPr>
                <w:spacing w:val="-2"/>
                <w:sz w:val="24"/>
              </w:rPr>
            </w:pPr>
            <w:r w:rsidRPr="00C9310C">
              <w:rPr>
                <w:spacing w:val="-2"/>
                <w:sz w:val="24"/>
              </w:rPr>
              <w:t xml:space="preserve">Providing and laying </w:t>
            </w:r>
            <w:r w:rsidRPr="00C9310C">
              <w:rPr>
                <w:spacing w:val="-2"/>
                <w:sz w:val="24"/>
              </w:rPr>
              <w:br/>
              <w:t xml:space="preserve">Gypsum panel partitions 100 mm thick with </w:t>
            </w:r>
            <w:r w:rsidRPr="00C9310C">
              <w:rPr>
                <w:spacing w:val="-2"/>
                <w:sz w:val="24"/>
              </w:rPr>
              <w:br/>
              <w:t xml:space="preserve">water proof Gypsum panels of size 666x500x100 mm, made of calcite phosphor Gypsum fixed with tongue and groove edges and jointed with bonding plaster as per manufacturer’s specifications in superstructure </w:t>
            </w:r>
            <w:r w:rsidRPr="00C9310C">
              <w:rPr>
                <w:spacing w:val="-2"/>
                <w:sz w:val="24"/>
              </w:rPr>
              <w:br/>
              <w:t>above plinth level up to floor V level. Gypsum blocks will have a minimum compressive strength of 9.3 kg/cm. Including Chicken wire mesh and finishing work</w:t>
            </w:r>
          </w:p>
        </w:tc>
        <w:tc>
          <w:tcPr>
            <w:tcW w:w="1134" w:type="dxa"/>
            <w:tcBorders>
              <w:top w:val="single" w:sz="4" w:space="0" w:color="000000"/>
              <w:left w:val="single" w:sz="4" w:space="0" w:color="000000"/>
              <w:bottom w:val="single" w:sz="4" w:space="0" w:color="000000"/>
              <w:right w:val="single" w:sz="4" w:space="0" w:color="000000"/>
            </w:tcBorders>
            <w:vAlign w:val="center"/>
          </w:tcPr>
          <w:p w14:paraId="268256F4" w14:textId="0887F8C8" w:rsidR="00C9310C" w:rsidRDefault="00C9310C" w:rsidP="004A4C97">
            <w:pPr>
              <w:jc w:val="center"/>
              <w:rPr>
                <w:rFonts w:ascii="Calibri" w:hAnsi="Calibri" w:cs="Calibri"/>
                <w:color w:val="000000"/>
              </w:rPr>
            </w:pPr>
            <w:r>
              <w:rPr>
                <w:rFonts w:ascii="Calibri" w:hAnsi="Calibri" w:cs="Calibri"/>
              </w:rPr>
              <w:t>sqm</w:t>
            </w:r>
          </w:p>
        </w:tc>
        <w:tc>
          <w:tcPr>
            <w:tcW w:w="992" w:type="dxa"/>
            <w:tcBorders>
              <w:top w:val="single" w:sz="4" w:space="0" w:color="000000"/>
              <w:left w:val="single" w:sz="4" w:space="0" w:color="000000"/>
              <w:bottom w:val="single" w:sz="4" w:space="0" w:color="000000"/>
              <w:right w:val="single" w:sz="4" w:space="0" w:color="000000"/>
            </w:tcBorders>
          </w:tcPr>
          <w:p w14:paraId="3DB6A8AC" w14:textId="77777777" w:rsidR="004A4C97" w:rsidRDefault="004A4C97" w:rsidP="004A4C97">
            <w:pPr>
              <w:jc w:val="center"/>
            </w:pPr>
          </w:p>
          <w:p w14:paraId="57930982" w14:textId="77777777" w:rsidR="004A4C97" w:rsidRDefault="004A4C97" w:rsidP="004A4C97">
            <w:pPr>
              <w:jc w:val="center"/>
            </w:pPr>
          </w:p>
          <w:p w14:paraId="4B469B8B" w14:textId="77777777" w:rsidR="004A4C97" w:rsidRDefault="004A4C97" w:rsidP="004A4C97">
            <w:pPr>
              <w:jc w:val="center"/>
            </w:pPr>
          </w:p>
          <w:p w14:paraId="56BDB5C4" w14:textId="77777777" w:rsidR="004A4C97" w:rsidRDefault="004A4C97" w:rsidP="004A4C97">
            <w:pPr>
              <w:jc w:val="center"/>
            </w:pPr>
          </w:p>
          <w:p w14:paraId="73B6FAEC" w14:textId="77777777" w:rsidR="004A4C97" w:rsidRDefault="004A4C97" w:rsidP="004A4C97">
            <w:pPr>
              <w:jc w:val="center"/>
            </w:pPr>
          </w:p>
          <w:p w14:paraId="714E89AE" w14:textId="46F30295" w:rsidR="00C9310C" w:rsidRDefault="00C9310C" w:rsidP="004A4C97">
            <w:pPr>
              <w:jc w:val="center"/>
              <w:rPr>
                <w:rFonts w:ascii="Calibri" w:hAnsi="Calibri" w:cs="Calibri"/>
                <w:color w:val="000000"/>
              </w:rPr>
            </w:pPr>
            <w:r w:rsidRPr="00F6754C">
              <w:t>10</w:t>
            </w:r>
          </w:p>
        </w:tc>
        <w:tc>
          <w:tcPr>
            <w:tcW w:w="1734" w:type="dxa"/>
            <w:tcBorders>
              <w:top w:val="single" w:sz="4" w:space="0" w:color="000000"/>
              <w:left w:val="single" w:sz="4" w:space="0" w:color="000000"/>
              <w:bottom w:val="single" w:sz="4" w:space="0" w:color="000000"/>
              <w:right w:val="single" w:sz="4" w:space="0" w:color="000000"/>
            </w:tcBorders>
          </w:tcPr>
          <w:p w14:paraId="6D04DD82" w14:textId="77777777" w:rsidR="00C9310C" w:rsidRDefault="00C9310C" w:rsidP="00C9310C">
            <w:pPr>
              <w:pStyle w:val="TableParagraph"/>
              <w:rPr>
                <w:rFonts w:ascii="Times New Roman"/>
              </w:rPr>
            </w:pPr>
          </w:p>
        </w:tc>
      </w:tr>
      <w:tr w:rsidR="00C9310C" w14:paraId="33674D2D"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5635BA9C" w14:textId="4F71FAFB" w:rsidR="00C9310C" w:rsidRDefault="00C9310C" w:rsidP="00C9310C">
            <w:pPr>
              <w:jc w:val="center"/>
              <w:rPr>
                <w:rFonts w:ascii="Calibri" w:hAnsi="Calibri" w:cs="Calibri"/>
                <w:color w:val="000000"/>
              </w:rPr>
            </w:pPr>
            <w:r>
              <w:rPr>
                <w:rFonts w:ascii="Calibri" w:hAnsi="Calibri" w:cs="Calibri"/>
                <w:color w:val="000000"/>
              </w:rPr>
              <w:t>16</w:t>
            </w:r>
          </w:p>
        </w:tc>
        <w:tc>
          <w:tcPr>
            <w:tcW w:w="5901" w:type="dxa"/>
            <w:tcBorders>
              <w:top w:val="single" w:sz="4" w:space="0" w:color="000000"/>
              <w:left w:val="single" w:sz="4" w:space="0" w:color="000000"/>
              <w:bottom w:val="single" w:sz="4" w:space="0" w:color="000000"/>
              <w:right w:val="single" w:sz="4" w:space="0" w:color="000000"/>
            </w:tcBorders>
            <w:vAlign w:val="center"/>
          </w:tcPr>
          <w:p w14:paraId="6644DD4B" w14:textId="0E710F3E" w:rsidR="00C9310C" w:rsidRPr="00C9310C" w:rsidRDefault="00C9310C" w:rsidP="00C9310C">
            <w:pPr>
              <w:rPr>
                <w:spacing w:val="-2"/>
                <w:sz w:val="24"/>
              </w:rPr>
            </w:pPr>
            <w:r w:rsidRPr="00C9310C">
              <w:rPr>
                <w:spacing w:val="-2"/>
                <w:sz w:val="24"/>
              </w:rPr>
              <w:t xml:space="preserve">Applying priming coats with primer of approved brand and manufacture, having low VOC (Volatile Organic Compound ) content With water </w:t>
            </w:r>
            <w:proofErr w:type="spellStart"/>
            <w:r w:rsidRPr="00C9310C">
              <w:rPr>
                <w:spacing w:val="-2"/>
                <w:sz w:val="24"/>
              </w:rPr>
              <w:t>thinnable</w:t>
            </w:r>
            <w:proofErr w:type="spellEnd"/>
            <w:r w:rsidRPr="00C9310C">
              <w:rPr>
                <w:spacing w:val="-2"/>
                <w:sz w:val="24"/>
              </w:rPr>
              <w:t xml:space="preserve"> cement primer </w:t>
            </w:r>
            <w:r w:rsidRPr="00C9310C">
              <w:rPr>
                <w:spacing w:val="-2"/>
                <w:sz w:val="24"/>
              </w:rPr>
              <w:lastRenderedPageBreak/>
              <w:t>on wall surface having VOC content less than 50 grams/</w:t>
            </w:r>
            <w:proofErr w:type="spellStart"/>
            <w:r w:rsidRPr="00C9310C">
              <w:rPr>
                <w:spacing w:val="-2"/>
                <w:sz w:val="24"/>
              </w:rPr>
              <w:t>litre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AEA724A" w14:textId="75C8896D" w:rsidR="00C9310C" w:rsidRDefault="00C9310C" w:rsidP="004A4C97">
            <w:pPr>
              <w:jc w:val="center"/>
              <w:rPr>
                <w:rFonts w:ascii="Calibri" w:hAnsi="Calibri" w:cs="Calibri"/>
                <w:color w:val="000000"/>
              </w:rPr>
            </w:pPr>
            <w:r>
              <w:rPr>
                <w:rFonts w:ascii="Calibri" w:hAnsi="Calibri" w:cs="Calibri"/>
              </w:rPr>
              <w:lastRenderedPageBreak/>
              <w:t>Sqm</w:t>
            </w:r>
          </w:p>
        </w:tc>
        <w:tc>
          <w:tcPr>
            <w:tcW w:w="992" w:type="dxa"/>
            <w:tcBorders>
              <w:top w:val="single" w:sz="4" w:space="0" w:color="000000"/>
              <w:left w:val="single" w:sz="4" w:space="0" w:color="000000"/>
              <w:bottom w:val="single" w:sz="4" w:space="0" w:color="000000"/>
              <w:right w:val="single" w:sz="4" w:space="0" w:color="000000"/>
            </w:tcBorders>
          </w:tcPr>
          <w:p w14:paraId="1305B120" w14:textId="77777777" w:rsidR="004A4C97" w:rsidRDefault="004A4C97" w:rsidP="004A4C97">
            <w:pPr>
              <w:jc w:val="center"/>
            </w:pPr>
          </w:p>
          <w:p w14:paraId="0F2F7E3E" w14:textId="2B7DC545" w:rsidR="00C9310C" w:rsidRDefault="00C9310C" w:rsidP="004A4C97">
            <w:pPr>
              <w:jc w:val="center"/>
              <w:rPr>
                <w:rFonts w:ascii="Calibri" w:hAnsi="Calibri" w:cs="Calibri"/>
                <w:color w:val="000000"/>
              </w:rPr>
            </w:pPr>
            <w:r w:rsidRPr="00F6754C">
              <w:t>30.00</w:t>
            </w:r>
          </w:p>
        </w:tc>
        <w:tc>
          <w:tcPr>
            <w:tcW w:w="1734" w:type="dxa"/>
            <w:tcBorders>
              <w:top w:val="single" w:sz="4" w:space="0" w:color="000000"/>
              <w:left w:val="single" w:sz="4" w:space="0" w:color="000000"/>
              <w:bottom w:val="single" w:sz="4" w:space="0" w:color="000000"/>
              <w:right w:val="single" w:sz="4" w:space="0" w:color="000000"/>
            </w:tcBorders>
          </w:tcPr>
          <w:p w14:paraId="2C0ABFA8" w14:textId="77777777" w:rsidR="00C9310C" w:rsidRDefault="00C9310C" w:rsidP="00C9310C">
            <w:pPr>
              <w:pStyle w:val="TableParagraph"/>
              <w:rPr>
                <w:rFonts w:ascii="Times New Roman"/>
              </w:rPr>
            </w:pPr>
          </w:p>
        </w:tc>
      </w:tr>
      <w:tr w:rsidR="00C9310C" w14:paraId="47C113DE"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1D087338" w14:textId="413EC047" w:rsidR="00C9310C" w:rsidRPr="00C9310C" w:rsidRDefault="00C9310C" w:rsidP="00C9310C">
            <w:pPr>
              <w:jc w:val="center"/>
              <w:rPr>
                <w:rFonts w:ascii="Calibri" w:hAnsi="Calibri" w:cs="Calibri"/>
                <w:color w:val="000000"/>
              </w:rPr>
            </w:pPr>
            <w:r>
              <w:rPr>
                <w:rFonts w:ascii="Calibri" w:hAnsi="Calibri" w:cs="Calibri"/>
                <w:color w:val="000000"/>
              </w:rPr>
              <w:lastRenderedPageBreak/>
              <w:t>17</w:t>
            </w:r>
          </w:p>
        </w:tc>
        <w:tc>
          <w:tcPr>
            <w:tcW w:w="5901" w:type="dxa"/>
            <w:tcBorders>
              <w:top w:val="single" w:sz="4" w:space="0" w:color="000000"/>
              <w:left w:val="single" w:sz="4" w:space="0" w:color="000000"/>
              <w:bottom w:val="single" w:sz="4" w:space="0" w:color="000000"/>
              <w:right w:val="single" w:sz="4" w:space="0" w:color="000000"/>
            </w:tcBorders>
            <w:vAlign w:val="center"/>
          </w:tcPr>
          <w:p w14:paraId="6838E3D6" w14:textId="3705CE1E" w:rsidR="00C9310C" w:rsidRPr="00C9310C" w:rsidRDefault="00C9310C" w:rsidP="00C9310C">
            <w:pPr>
              <w:rPr>
                <w:spacing w:val="-2"/>
                <w:sz w:val="24"/>
              </w:rPr>
            </w:pPr>
            <w:r w:rsidRPr="00C9310C">
              <w:rPr>
                <w:spacing w:val="-2"/>
                <w:sz w:val="24"/>
              </w:rPr>
              <w:t xml:space="preserve">Wall painting with acrylic emulsion paint, having VOC (Volatile Organic Compound ) content less than 50 grams/ </w:t>
            </w:r>
            <w:proofErr w:type="spellStart"/>
            <w:r w:rsidRPr="00C9310C">
              <w:rPr>
                <w:spacing w:val="-2"/>
                <w:sz w:val="24"/>
              </w:rPr>
              <w:t>litre</w:t>
            </w:r>
            <w:proofErr w:type="spellEnd"/>
            <w:r w:rsidRPr="00C9310C">
              <w:rPr>
                <w:spacing w:val="-2"/>
                <w:sz w:val="24"/>
              </w:rPr>
              <w:t xml:space="preserve">, of approved brand and manufacture, including applying additional coats wherever required, to achieve even shade and </w:t>
            </w:r>
            <w:proofErr w:type="spellStart"/>
            <w:r w:rsidRPr="00C9310C">
              <w:rPr>
                <w:spacing w:val="-2"/>
                <w:sz w:val="24"/>
              </w:rPr>
              <w:t>colour</w:t>
            </w:r>
            <w:proofErr w:type="spellEnd"/>
            <w:r w:rsidRPr="00C9310C">
              <w:rPr>
                <w:spacing w:val="-2"/>
                <w:sz w:val="24"/>
              </w:rPr>
              <w:t xml:space="preserve"> Two coats</w:t>
            </w:r>
          </w:p>
        </w:tc>
        <w:tc>
          <w:tcPr>
            <w:tcW w:w="1134" w:type="dxa"/>
            <w:tcBorders>
              <w:top w:val="single" w:sz="4" w:space="0" w:color="000000"/>
              <w:left w:val="single" w:sz="4" w:space="0" w:color="000000"/>
              <w:bottom w:val="single" w:sz="4" w:space="0" w:color="000000"/>
              <w:right w:val="single" w:sz="4" w:space="0" w:color="000000"/>
            </w:tcBorders>
            <w:vAlign w:val="center"/>
          </w:tcPr>
          <w:p w14:paraId="6989874B" w14:textId="0A7AC54B" w:rsidR="00C9310C" w:rsidRPr="00C9310C" w:rsidRDefault="00C9310C" w:rsidP="004A4C97">
            <w:pPr>
              <w:jc w:val="center"/>
              <w:rPr>
                <w:rFonts w:ascii="Calibri" w:hAnsi="Calibri" w:cs="Calibri"/>
                <w:color w:val="000000"/>
              </w:rPr>
            </w:pPr>
            <w:r>
              <w:rPr>
                <w:rFonts w:ascii="Calibri" w:hAnsi="Calibri" w:cs="Calibri"/>
              </w:rPr>
              <w:t>Sqm</w:t>
            </w:r>
          </w:p>
        </w:tc>
        <w:tc>
          <w:tcPr>
            <w:tcW w:w="992" w:type="dxa"/>
            <w:tcBorders>
              <w:top w:val="single" w:sz="4" w:space="0" w:color="000000"/>
              <w:left w:val="single" w:sz="4" w:space="0" w:color="000000"/>
              <w:bottom w:val="single" w:sz="4" w:space="0" w:color="000000"/>
              <w:right w:val="single" w:sz="4" w:space="0" w:color="000000"/>
            </w:tcBorders>
          </w:tcPr>
          <w:p w14:paraId="6DD8099B" w14:textId="77777777" w:rsidR="004A4C97" w:rsidRDefault="004A4C97" w:rsidP="004A4C97">
            <w:pPr>
              <w:jc w:val="center"/>
            </w:pPr>
          </w:p>
          <w:p w14:paraId="4B12C2F5" w14:textId="77777777" w:rsidR="004A4C97" w:rsidRDefault="004A4C97" w:rsidP="004A4C97">
            <w:pPr>
              <w:jc w:val="center"/>
            </w:pPr>
          </w:p>
          <w:p w14:paraId="5C18406E" w14:textId="01260AED" w:rsidR="00C9310C" w:rsidRPr="00C9310C" w:rsidRDefault="004A4C97" w:rsidP="004A4C97">
            <w:pPr>
              <w:rPr>
                <w:rFonts w:ascii="Calibri" w:hAnsi="Calibri" w:cs="Calibri"/>
                <w:color w:val="000000"/>
              </w:rPr>
            </w:pPr>
            <w:r>
              <w:t xml:space="preserve">    </w:t>
            </w:r>
            <w:r w:rsidR="00C9310C" w:rsidRPr="00F6754C">
              <w:t>30.00</w:t>
            </w:r>
          </w:p>
        </w:tc>
        <w:tc>
          <w:tcPr>
            <w:tcW w:w="1734" w:type="dxa"/>
            <w:tcBorders>
              <w:top w:val="single" w:sz="4" w:space="0" w:color="000000"/>
              <w:left w:val="single" w:sz="4" w:space="0" w:color="000000"/>
              <w:bottom w:val="single" w:sz="4" w:space="0" w:color="000000"/>
              <w:right w:val="single" w:sz="4" w:space="0" w:color="000000"/>
            </w:tcBorders>
          </w:tcPr>
          <w:p w14:paraId="296CA34A" w14:textId="77777777" w:rsidR="00C9310C" w:rsidRDefault="00C9310C" w:rsidP="00C9310C">
            <w:pPr>
              <w:pStyle w:val="TableParagraph"/>
              <w:rPr>
                <w:rFonts w:ascii="Times New Roman"/>
              </w:rPr>
            </w:pPr>
          </w:p>
        </w:tc>
      </w:tr>
      <w:tr w:rsidR="00C9310C" w14:paraId="44985062" w14:textId="77777777" w:rsidTr="00B63730">
        <w:trPr>
          <w:trHeight w:val="452"/>
        </w:trPr>
        <w:tc>
          <w:tcPr>
            <w:tcW w:w="1297" w:type="dxa"/>
            <w:tcBorders>
              <w:top w:val="single" w:sz="4" w:space="0" w:color="000000"/>
              <w:left w:val="single" w:sz="4" w:space="0" w:color="000000"/>
              <w:bottom w:val="single" w:sz="4" w:space="0" w:color="000000"/>
              <w:right w:val="single" w:sz="4" w:space="0" w:color="000000"/>
            </w:tcBorders>
            <w:vAlign w:val="center"/>
          </w:tcPr>
          <w:p w14:paraId="5523F826" w14:textId="442DD473" w:rsidR="00C9310C" w:rsidRDefault="00C9310C" w:rsidP="00C9310C">
            <w:pPr>
              <w:jc w:val="center"/>
              <w:rPr>
                <w:rFonts w:ascii="Calibri" w:hAnsi="Calibri" w:cs="Calibri"/>
                <w:color w:val="000000"/>
              </w:rPr>
            </w:pPr>
            <w:r>
              <w:rPr>
                <w:rFonts w:ascii="Calibri" w:hAnsi="Calibri" w:cs="Calibri"/>
                <w:color w:val="000000"/>
              </w:rPr>
              <w:t>18</w:t>
            </w:r>
          </w:p>
        </w:tc>
        <w:tc>
          <w:tcPr>
            <w:tcW w:w="5901" w:type="dxa"/>
            <w:tcBorders>
              <w:top w:val="single" w:sz="4" w:space="0" w:color="000000"/>
              <w:left w:val="single" w:sz="4" w:space="0" w:color="000000"/>
              <w:bottom w:val="single" w:sz="4" w:space="0" w:color="000000"/>
              <w:right w:val="single" w:sz="4" w:space="0" w:color="000000"/>
            </w:tcBorders>
            <w:vAlign w:val="center"/>
          </w:tcPr>
          <w:p w14:paraId="5FF3B51A" w14:textId="0F4D533B" w:rsidR="00C9310C" w:rsidRPr="00C9310C" w:rsidRDefault="00C9310C" w:rsidP="00C9310C">
            <w:pPr>
              <w:rPr>
                <w:spacing w:val="-2"/>
                <w:sz w:val="24"/>
              </w:rPr>
            </w:pPr>
            <w:r w:rsidRPr="00C9310C">
              <w:rPr>
                <w:spacing w:val="-2"/>
                <w:sz w:val="24"/>
              </w:rPr>
              <w:t xml:space="preserve">Providing and fixing Stainless Steel for " </w:t>
            </w:r>
            <w:proofErr w:type="spellStart"/>
            <w:r w:rsidRPr="00C9310C">
              <w:rPr>
                <w:spacing w:val="-2"/>
                <w:sz w:val="24"/>
              </w:rPr>
              <w:t>i</w:t>
            </w:r>
            <w:proofErr w:type="spellEnd"/>
            <w:r w:rsidRPr="00C9310C">
              <w:rPr>
                <w:spacing w:val="-2"/>
                <w:sz w:val="24"/>
              </w:rPr>
              <w:t xml:space="preserve">) Mortuary &amp; ii) Medical Record Room" in any language as specified in the tender and as per the drawing provided including cost of transportation and </w:t>
            </w:r>
            <w:bookmarkStart w:id="3" w:name="_GoBack"/>
            <w:bookmarkEnd w:id="3"/>
            <w:r w:rsidR="00400386" w:rsidRPr="00C9310C">
              <w:rPr>
                <w:spacing w:val="-2"/>
                <w:sz w:val="24"/>
              </w:rPr>
              <w:t>fitting.</w:t>
            </w:r>
          </w:p>
        </w:tc>
        <w:tc>
          <w:tcPr>
            <w:tcW w:w="1134" w:type="dxa"/>
            <w:tcBorders>
              <w:top w:val="single" w:sz="4" w:space="0" w:color="000000"/>
              <w:left w:val="single" w:sz="4" w:space="0" w:color="000000"/>
              <w:bottom w:val="single" w:sz="4" w:space="0" w:color="000000"/>
              <w:right w:val="single" w:sz="4" w:space="0" w:color="000000"/>
            </w:tcBorders>
            <w:vAlign w:val="center"/>
          </w:tcPr>
          <w:p w14:paraId="2377847B" w14:textId="5BA36D1B" w:rsidR="00C9310C" w:rsidRDefault="00C9310C" w:rsidP="004A4C97">
            <w:pPr>
              <w:jc w:val="center"/>
              <w:rPr>
                <w:rFonts w:ascii="Calibri" w:hAnsi="Calibri" w:cs="Calibri"/>
                <w:color w:val="000000"/>
              </w:rPr>
            </w:pPr>
            <w:r>
              <w:rPr>
                <w:rFonts w:ascii="Calibri" w:hAnsi="Calibri" w:cs="Calibri"/>
                <w:color w:val="000000"/>
              </w:rPr>
              <w:t>Nos</w:t>
            </w:r>
          </w:p>
        </w:tc>
        <w:tc>
          <w:tcPr>
            <w:tcW w:w="992" w:type="dxa"/>
            <w:tcBorders>
              <w:top w:val="single" w:sz="4" w:space="0" w:color="000000"/>
              <w:left w:val="single" w:sz="4" w:space="0" w:color="000000"/>
              <w:bottom w:val="single" w:sz="4" w:space="0" w:color="000000"/>
              <w:right w:val="single" w:sz="4" w:space="0" w:color="000000"/>
            </w:tcBorders>
          </w:tcPr>
          <w:p w14:paraId="6A42118D" w14:textId="77777777" w:rsidR="004A4C97" w:rsidRDefault="004A4C97" w:rsidP="004A4C97">
            <w:pPr>
              <w:jc w:val="center"/>
            </w:pPr>
          </w:p>
          <w:p w14:paraId="664951A5" w14:textId="77777777" w:rsidR="004A4C97" w:rsidRDefault="004A4C97" w:rsidP="004A4C97">
            <w:pPr>
              <w:jc w:val="center"/>
            </w:pPr>
          </w:p>
          <w:p w14:paraId="3B223AF3" w14:textId="03A83015" w:rsidR="00C9310C" w:rsidRDefault="00C9310C" w:rsidP="004A4C97">
            <w:pPr>
              <w:jc w:val="center"/>
              <w:rPr>
                <w:rFonts w:ascii="Calibri" w:hAnsi="Calibri" w:cs="Calibri"/>
                <w:color w:val="000000"/>
              </w:rPr>
            </w:pPr>
            <w:r w:rsidRPr="00F6754C">
              <w:t>2</w:t>
            </w:r>
          </w:p>
        </w:tc>
        <w:tc>
          <w:tcPr>
            <w:tcW w:w="1734" w:type="dxa"/>
            <w:tcBorders>
              <w:top w:val="single" w:sz="4" w:space="0" w:color="000000"/>
              <w:left w:val="single" w:sz="4" w:space="0" w:color="000000"/>
              <w:bottom w:val="single" w:sz="4" w:space="0" w:color="000000"/>
              <w:right w:val="single" w:sz="4" w:space="0" w:color="000000"/>
            </w:tcBorders>
          </w:tcPr>
          <w:p w14:paraId="2B3C5512" w14:textId="77777777" w:rsidR="00C9310C" w:rsidRDefault="00C9310C" w:rsidP="00C9310C">
            <w:pPr>
              <w:pStyle w:val="TableParagraph"/>
              <w:rPr>
                <w:rFonts w:ascii="Times New Roman"/>
              </w:rPr>
            </w:pPr>
          </w:p>
        </w:tc>
      </w:tr>
    </w:tbl>
    <w:p w14:paraId="2A5D7223" w14:textId="77777777" w:rsidR="00D55AA6" w:rsidRDefault="00D55AA6">
      <w:pPr>
        <w:pStyle w:val="TableParagraph"/>
        <w:rPr>
          <w:rFonts w:ascii="Times New Roman"/>
        </w:rPr>
        <w:sectPr w:rsidR="00D55AA6">
          <w:pgSz w:w="12240" w:h="15840"/>
          <w:pgMar w:top="2300" w:right="360" w:bottom="1540" w:left="360" w:header="571" w:footer="1314" w:gutter="0"/>
          <w:cols w:space="720"/>
        </w:sectPr>
      </w:pPr>
    </w:p>
    <w:p w14:paraId="5DF06508" w14:textId="77777777" w:rsidR="00D55AA6" w:rsidRDefault="00D55AA6">
      <w:pPr>
        <w:pStyle w:val="BodyText"/>
        <w:spacing w:before="49"/>
      </w:pPr>
    </w:p>
    <w:p w14:paraId="6A60C636" w14:textId="77777777" w:rsidR="00D55AA6" w:rsidRDefault="00DB3297" w:rsidP="008642FF">
      <w:pPr>
        <w:pStyle w:val="Heading1"/>
        <w:spacing w:before="1"/>
        <w:ind w:left="3204" w:right="574" w:firstLine="396"/>
        <w:jc w:val="left"/>
        <w:rPr>
          <w:spacing w:val="-10"/>
        </w:rPr>
      </w:pPr>
      <w:r>
        <w:t xml:space="preserve">            </w:t>
      </w:r>
      <w:r w:rsidR="005E66D7">
        <w:t>Compliance</w:t>
      </w:r>
      <w:r w:rsidR="005E66D7">
        <w:rPr>
          <w:spacing w:val="-8"/>
        </w:rPr>
        <w:t xml:space="preserve"> </w:t>
      </w:r>
      <w:r w:rsidR="005E66D7">
        <w:t>form-</w:t>
      </w:r>
      <w:r w:rsidR="005E66D7">
        <w:rPr>
          <w:spacing w:val="-10"/>
        </w:rPr>
        <w:t>2</w:t>
      </w:r>
    </w:p>
    <w:p w14:paraId="1DA0EB72" w14:textId="77777777" w:rsidR="009021A5" w:rsidRPr="004C3180" w:rsidRDefault="009021A5" w:rsidP="008642FF">
      <w:pPr>
        <w:pStyle w:val="Heading1"/>
        <w:spacing w:before="1"/>
        <w:ind w:left="3204" w:right="574" w:firstLine="396"/>
        <w:jc w:val="left"/>
      </w:pPr>
    </w:p>
    <w:p w14:paraId="4175487C" w14:textId="5E7914CC" w:rsidR="00D55AA6" w:rsidRDefault="005C350A" w:rsidP="005C350A">
      <w:pPr>
        <w:pStyle w:val="BodyText"/>
      </w:pPr>
      <w:r>
        <w:t xml:space="preserve"> </w:t>
      </w:r>
      <w:r w:rsidR="008642FF">
        <w:t xml:space="preserve">   </w:t>
      </w:r>
      <w:r w:rsidR="00DB3297">
        <w:t xml:space="preserve">                  </w:t>
      </w:r>
      <w:r w:rsidR="005E66D7">
        <w:t>NIT:</w:t>
      </w:r>
      <w:r w:rsidR="005E66D7">
        <w:rPr>
          <w:spacing w:val="-8"/>
        </w:rPr>
        <w:t xml:space="preserve"> </w:t>
      </w:r>
      <w:r w:rsidR="007F09BF">
        <w:t>TMC/ACTREC/ENGG/PG/SQ-29/Mortuary Room Modification/2026.</w:t>
      </w:r>
    </w:p>
    <w:p w14:paraId="4B6A8F3E" w14:textId="77777777" w:rsidR="00DB3297" w:rsidRDefault="00DB3297" w:rsidP="005C350A">
      <w:pPr>
        <w:pStyle w:val="BodyText"/>
      </w:pPr>
    </w:p>
    <w:tbl>
      <w:tblPr>
        <w:tblpPr w:leftFromText="180" w:rightFromText="180" w:vertAnchor="text"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5972"/>
        <w:gridCol w:w="2556"/>
      </w:tblGrid>
      <w:tr w:rsidR="00D55AA6" w14:paraId="06D90363" w14:textId="77777777" w:rsidTr="00DB3297">
        <w:trPr>
          <w:trHeight w:val="890"/>
        </w:trPr>
        <w:tc>
          <w:tcPr>
            <w:tcW w:w="7423" w:type="dxa"/>
            <w:gridSpan w:val="2"/>
          </w:tcPr>
          <w:p w14:paraId="52062154" w14:textId="77777777" w:rsidR="00D55AA6" w:rsidRDefault="00D55AA6" w:rsidP="00DB3297">
            <w:pPr>
              <w:pStyle w:val="TableParagraph"/>
              <w:spacing w:before="23"/>
              <w:rPr>
                <w:sz w:val="24"/>
              </w:rPr>
            </w:pPr>
          </w:p>
          <w:p w14:paraId="50396B42" w14:textId="77777777" w:rsidR="00D55AA6" w:rsidRDefault="005E66D7" w:rsidP="00DB3297">
            <w:pPr>
              <w:pStyle w:val="TableParagraph"/>
              <w:ind w:left="7"/>
              <w:jc w:val="center"/>
              <w:rPr>
                <w:b/>
                <w:sz w:val="24"/>
              </w:rPr>
            </w:pPr>
            <w:r>
              <w:rPr>
                <w:b/>
                <w:sz w:val="24"/>
              </w:rPr>
              <w:t>Name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Vendor</w:t>
            </w:r>
          </w:p>
        </w:tc>
        <w:tc>
          <w:tcPr>
            <w:tcW w:w="2556" w:type="dxa"/>
            <w:shd w:val="clear" w:color="auto" w:fill="FFFF00"/>
          </w:tcPr>
          <w:p w14:paraId="45D4915A" w14:textId="77777777" w:rsidR="00D55AA6" w:rsidRDefault="00D55AA6" w:rsidP="00DB3297">
            <w:pPr>
              <w:pStyle w:val="TableParagraph"/>
              <w:rPr>
                <w:rFonts w:ascii="Times New Roman"/>
              </w:rPr>
            </w:pPr>
          </w:p>
        </w:tc>
      </w:tr>
      <w:tr w:rsidR="00D55AA6" w14:paraId="084AA1D0" w14:textId="77777777" w:rsidTr="00DB3297">
        <w:trPr>
          <w:trHeight w:val="561"/>
        </w:trPr>
        <w:tc>
          <w:tcPr>
            <w:tcW w:w="1451" w:type="dxa"/>
          </w:tcPr>
          <w:p w14:paraId="4E63B0B3" w14:textId="77777777" w:rsidR="00D55AA6" w:rsidRDefault="005E66D7" w:rsidP="00DB3297">
            <w:pPr>
              <w:pStyle w:val="TableParagraph"/>
              <w:spacing w:before="141"/>
              <w:ind w:left="10" w:right="6"/>
              <w:jc w:val="center"/>
              <w:rPr>
                <w:b/>
                <w:sz w:val="24"/>
              </w:rPr>
            </w:pPr>
            <w:r>
              <w:rPr>
                <w:b/>
                <w:sz w:val="24"/>
              </w:rPr>
              <w:t>Sr.</w:t>
            </w:r>
            <w:r>
              <w:rPr>
                <w:b/>
                <w:spacing w:val="-2"/>
                <w:sz w:val="24"/>
              </w:rPr>
              <w:t xml:space="preserve"> </w:t>
            </w:r>
            <w:r>
              <w:rPr>
                <w:b/>
                <w:spacing w:val="-5"/>
                <w:sz w:val="24"/>
              </w:rPr>
              <w:t>No</w:t>
            </w:r>
          </w:p>
        </w:tc>
        <w:tc>
          <w:tcPr>
            <w:tcW w:w="5972" w:type="dxa"/>
          </w:tcPr>
          <w:p w14:paraId="617EA4A8" w14:textId="77777777" w:rsidR="00D55AA6" w:rsidRDefault="005E66D7" w:rsidP="00DB3297">
            <w:pPr>
              <w:pStyle w:val="TableParagraph"/>
              <w:spacing w:before="141"/>
              <w:ind w:left="5"/>
              <w:jc w:val="center"/>
              <w:rPr>
                <w:b/>
                <w:sz w:val="24"/>
              </w:rPr>
            </w:pPr>
            <w:r>
              <w:rPr>
                <w:b/>
                <w:spacing w:val="-2"/>
                <w:sz w:val="24"/>
              </w:rPr>
              <w:t>Description</w:t>
            </w:r>
          </w:p>
        </w:tc>
        <w:tc>
          <w:tcPr>
            <w:tcW w:w="2556" w:type="dxa"/>
          </w:tcPr>
          <w:p w14:paraId="527FB4DF" w14:textId="77777777" w:rsidR="00D55AA6" w:rsidRDefault="005E66D7" w:rsidP="00DB3297">
            <w:pPr>
              <w:pStyle w:val="TableParagraph"/>
              <w:spacing w:line="280" w:lineRule="exact"/>
              <w:ind w:left="399" w:right="327" w:hanging="68"/>
              <w:rPr>
                <w:b/>
                <w:sz w:val="24"/>
              </w:rPr>
            </w:pPr>
            <w:r>
              <w:rPr>
                <w:b/>
                <w:sz w:val="24"/>
              </w:rPr>
              <w:t>Compliance</w:t>
            </w:r>
            <w:r>
              <w:rPr>
                <w:b/>
                <w:spacing w:val="-14"/>
                <w:sz w:val="24"/>
              </w:rPr>
              <w:t xml:space="preserve"> </w:t>
            </w:r>
            <w:r>
              <w:rPr>
                <w:b/>
                <w:sz w:val="24"/>
              </w:rPr>
              <w:t xml:space="preserve">from </w:t>
            </w:r>
            <w:r>
              <w:rPr>
                <w:b/>
                <w:spacing w:val="-2"/>
                <w:sz w:val="24"/>
              </w:rPr>
              <w:t>agency(Yes/No)</w:t>
            </w:r>
          </w:p>
        </w:tc>
      </w:tr>
      <w:tr w:rsidR="00D55AA6" w14:paraId="7868C9FC" w14:textId="77777777" w:rsidTr="00DB3297">
        <w:trPr>
          <w:trHeight w:val="606"/>
        </w:trPr>
        <w:tc>
          <w:tcPr>
            <w:tcW w:w="1451" w:type="dxa"/>
          </w:tcPr>
          <w:p w14:paraId="322E5106" w14:textId="77777777" w:rsidR="00D55AA6" w:rsidRDefault="005E66D7" w:rsidP="00DB3297">
            <w:pPr>
              <w:pStyle w:val="TableParagraph"/>
              <w:spacing w:before="163"/>
              <w:ind w:left="10"/>
              <w:jc w:val="center"/>
              <w:rPr>
                <w:sz w:val="24"/>
              </w:rPr>
            </w:pPr>
            <w:r>
              <w:rPr>
                <w:spacing w:val="-10"/>
                <w:sz w:val="24"/>
              </w:rPr>
              <w:t>1</w:t>
            </w:r>
          </w:p>
        </w:tc>
        <w:tc>
          <w:tcPr>
            <w:tcW w:w="5972" w:type="dxa"/>
          </w:tcPr>
          <w:p w14:paraId="35E73051" w14:textId="77777777" w:rsidR="00D55AA6" w:rsidRDefault="005E66D7" w:rsidP="00DB3297">
            <w:pPr>
              <w:pStyle w:val="TableParagraph"/>
              <w:tabs>
                <w:tab w:val="left" w:pos="652"/>
                <w:tab w:val="left" w:pos="1346"/>
                <w:tab w:val="left" w:pos="2740"/>
                <w:tab w:val="left" w:pos="3872"/>
                <w:tab w:val="left" w:pos="5477"/>
              </w:tabs>
              <w:spacing w:before="23"/>
              <w:ind w:left="117" w:right="97" w:hanging="10"/>
              <w:rPr>
                <w:sz w:val="24"/>
              </w:rPr>
            </w:pPr>
            <w:r>
              <w:rPr>
                <w:spacing w:val="-6"/>
                <w:sz w:val="24"/>
              </w:rPr>
              <w:t>We</w:t>
            </w:r>
            <w:r>
              <w:rPr>
                <w:sz w:val="24"/>
              </w:rPr>
              <w:tab/>
            </w:r>
            <w:r>
              <w:rPr>
                <w:spacing w:val="-4"/>
                <w:sz w:val="24"/>
              </w:rPr>
              <w:t>have</w:t>
            </w:r>
            <w:r>
              <w:rPr>
                <w:sz w:val="24"/>
              </w:rPr>
              <w:tab/>
            </w:r>
            <w:r>
              <w:rPr>
                <w:spacing w:val="-2"/>
                <w:sz w:val="24"/>
              </w:rPr>
              <w:t>understood</w:t>
            </w:r>
            <w:r>
              <w:rPr>
                <w:sz w:val="24"/>
              </w:rPr>
              <w:tab/>
            </w:r>
            <w:r>
              <w:rPr>
                <w:spacing w:val="-2"/>
                <w:sz w:val="24"/>
              </w:rPr>
              <w:t>technical</w:t>
            </w:r>
            <w:r>
              <w:rPr>
                <w:sz w:val="24"/>
              </w:rPr>
              <w:tab/>
            </w:r>
            <w:r>
              <w:rPr>
                <w:spacing w:val="-2"/>
                <w:sz w:val="24"/>
              </w:rPr>
              <w:t>requirements</w:t>
            </w:r>
            <w:r>
              <w:rPr>
                <w:sz w:val="24"/>
              </w:rPr>
              <w:tab/>
            </w:r>
            <w:r>
              <w:rPr>
                <w:spacing w:val="-4"/>
                <w:sz w:val="24"/>
              </w:rPr>
              <w:t xml:space="preserve">and </w:t>
            </w:r>
            <w:r>
              <w:rPr>
                <w:sz w:val="24"/>
              </w:rPr>
              <w:t>understood the same in right perspective.</w:t>
            </w:r>
          </w:p>
        </w:tc>
        <w:tc>
          <w:tcPr>
            <w:tcW w:w="2556" w:type="dxa"/>
            <w:shd w:val="clear" w:color="auto" w:fill="FFFF00"/>
          </w:tcPr>
          <w:p w14:paraId="013564CD" w14:textId="77777777" w:rsidR="00D55AA6" w:rsidRDefault="00D55AA6" w:rsidP="00DB3297">
            <w:pPr>
              <w:pStyle w:val="TableParagraph"/>
              <w:rPr>
                <w:rFonts w:ascii="Times New Roman"/>
              </w:rPr>
            </w:pPr>
          </w:p>
        </w:tc>
      </w:tr>
      <w:tr w:rsidR="00D55AA6" w14:paraId="218037B2" w14:textId="77777777" w:rsidTr="00DB3297">
        <w:trPr>
          <w:trHeight w:val="633"/>
        </w:trPr>
        <w:tc>
          <w:tcPr>
            <w:tcW w:w="1451" w:type="dxa"/>
          </w:tcPr>
          <w:p w14:paraId="6719CD9E" w14:textId="77777777" w:rsidR="00D55AA6" w:rsidRDefault="005E66D7" w:rsidP="00DB3297">
            <w:pPr>
              <w:pStyle w:val="TableParagraph"/>
              <w:spacing w:before="177"/>
              <w:ind w:left="10"/>
              <w:jc w:val="center"/>
              <w:rPr>
                <w:sz w:val="24"/>
              </w:rPr>
            </w:pPr>
            <w:r>
              <w:rPr>
                <w:spacing w:val="-10"/>
                <w:sz w:val="24"/>
              </w:rPr>
              <w:t>2</w:t>
            </w:r>
          </w:p>
        </w:tc>
        <w:tc>
          <w:tcPr>
            <w:tcW w:w="5972" w:type="dxa"/>
          </w:tcPr>
          <w:p w14:paraId="63F2228E" w14:textId="77777777" w:rsidR="00D55AA6" w:rsidRDefault="005E66D7" w:rsidP="00DB3297">
            <w:pPr>
              <w:pStyle w:val="TableParagraph"/>
              <w:spacing w:before="35"/>
              <w:ind w:left="117" w:right="79" w:hanging="10"/>
              <w:rPr>
                <w:sz w:val="24"/>
              </w:rPr>
            </w:pPr>
            <w:r>
              <w:rPr>
                <w:sz w:val="24"/>
              </w:rPr>
              <w:t>We have quoted for all the items in Financial Bid in the prescribed format of the tender documents.</w:t>
            </w:r>
          </w:p>
        </w:tc>
        <w:tc>
          <w:tcPr>
            <w:tcW w:w="2556" w:type="dxa"/>
            <w:shd w:val="clear" w:color="auto" w:fill="FFFF00"/>
          </w:tcPr>
          <w:p w14:paraId="5B247A99" w14:textId="77777777" w:rsidR="00D55AA6" w:rsidRDefault="00D55AA6" w:rsidP="00DB3297">
            <w:pPr>
              <w:pStyle w:val="TableParagraph"/>
              <w:rPr>
                <w:rFonts w:ascii="Times New Roman"/>
              </w:rPr>
            </w:pPr>
          </w:p>
        </w:tc>
      </w:tr>
      <w:tr w:rsidR="00D55AA6" w14:paraId="7D7764F1" w14:textId="77777777" w:rsidTr="00DB3297">
        <w:trPr>
          <w:trHeight w:val="633"/>
        </w:trPr>
        <w:tc>
          <w:tcPr>
            <w:tcW w:w="1451" w:type="dxa"/>
          </w:tcPr>
          <w:p w14:paraId="4EE561A8" w14:textId="77777777" w:rsidR="00D55AA6" w:rsidRDefault="005E66D7" w:rsidP="00DB3297">
            <w:pPr>
              <w:pStyle w:val="TableParagraph"/>
              <w:spacing w:before="177"/>
              <w:ind w:left="10"/>
              <w:jc w:val="center"/>
              <w:rPr>
                <w:sz w:val="24"/>
              </w:rPr>
            </w:pPr>
            <w:r>
              <w:rPr>
                <w:spacing w:val="-10"/>
                <w:sz w:val="24"/>
              </w:rPr>
              <w:t>3</w:t>
            </w:r>
          </w:p>
        </w:tc>
        <w:tc>
          <w:tcPr>
            <w:tcW w:w="5972" w:type="dxa"/>
          </w:tcPr>
          <w:p w14:paraId="50E05A7F" w14:textId="77777777" w:rsidR="00D55AA6" w:rsidRDefault="005E66D7" w:rsidP="00DB3297">
            <w:pPr>
              <w:pStyle w:val="TableParagraph"/>
              <w:spacing w:before="35"/>
              <w:ind w:left="117" w:right="79" w:hanging="10"/>
              <w:rPr>
                <w:sz w:val="24"/>
              </w:rPr>
            </w:pPr>
            <w:r>
              <w:rPr>
                <w:sz w:val="24"/>
              </w:rPr>
              <w:t>We have read the financial bid thoroughly before filling it and understood the same in right perspective</w:t>
            </w:r>
          </w:p>
        </w:tc>
        <w:tc>
          <w:tcPr>
            <w:tcW w:w="2556" w:type="dxa"/>
            <w:shd w:val="clear" w:color="auto" w:fill="FFFF00"/>
          </w:tcPr>
          <w:p w14:paraId="49FCACA0" w14:textId="77777777" w:rsidR="00D55AA6" w:rsidRDefault="00D55AA6" w:rsidP="00DB3297">
            <w:pPr>
              <w:pStyle w:val="TableParagraph"/>
              <w:rPr>
                <w:rFonts w:ascii="Times New Roman"/>
              </w:rPr>
            </w:pPr>
          </w:p>
        </w:tc>
      </w:tr>
      <w:tr w:rsidR="00D55AA6" w14:paraId="4EC15B73" w14:textId="77777777" w:rsidTr="00DB3297">
        <w:trPr>
          <w:trHeight w:val="563"/>
        </w:trPr>
        <w:tc>
          <w:tcPr>
            <w:tcW w:w="1451" w:type="dxa"/>
          </w:tcPr>
          <w:p w14:paraId="68686430" w14:textId="77777777" w:rsidR="00D55AA6" w:rsidRDefault="005E66D7" w:rsidP="00DB3297">
            <w:pPr>
              <w:pStyle w:val="TableParagraph"/>
              <w:spacing w:before="141"/>
              <w:ind w:left="10"/>
              <w:jc w:val="center"/>
              <w:rPr>
                <w:sz w:val="24"/>
              </w:rPr>
            </w:pPr>
            <w:r>
              <w:rPr>
                <w:spacing w:val="-10"/>
                <w:sz w:val="24"/>
              </w:rPr>
              <w:t>4</w:t>
            </w:r>
          </w:p>
        </w:tc>
        <w:tc>
          <w:tcPr>
            <w:tcW w:w="5972" w:type="dxa"/>
          </w:tcPr>
          <w:p w14:paraId="07D88259" w14:textId="77777777" w:rsidR="00D55AA6" w:rsidRDefault="005E66D7" w:rsidP="00DB3297">
            <w:pPr>
              <w:pStyle w:val="TableParagraph"/>
              <w:spacing w:line="280" w:lineRule="exact"/>
              <w:ind w:left="117" w:right="79" w:hanging="10"/>
              <w:rPr>
                <w:sz w:val="24"/>
              </w:rPr>
            </w:pPr>
            <w:r>
              <w:rPr>
                <w:sz w:val="24"/>
              </w:rPr>
              <w:t>We</w:t>
            </w:r>
            <w:r>
              <w:rPr>
                <w:spacing w:val="-14"/>
                <w:sz w:val="24"/>
              </w:rPr>
              <w:t xml:space="preserve"> </w:t>
            </w:r>
            <w:r>
              <w:rPr>
                <w:sz w:val="24"/>
              </w:rPr>
              <w:t>understood</w:t>
            </w:r>
            <w:r>
              <w:rPr>
                <w:spacing w:val="-13"/>
                <w:sz w:val="24"/>
              </w:rPr>
              <w:t xml:space="preserve"> </w:t>
            </w:r>
            <w:r>
              <w:rPr>
                <w:sz w:val="24"/>
              </w:rPr>
              <w:t>that</w:t>
            </w:r>
            <w:r>
              <w:rPr>
                <w:spacing w:val="-13"/>
                <w:sz w:val="24"/>
              </w:rPr>
              <w:t xml:space="preserve"> </w:t>
            </w:r>
            <w:r>
              <w:rPr>
                <w:sz w:val="24"/>
              </w:rPr>
              <w:t>partial/incomplete/vague</w:t>
            </w:r>
            <w:r>
              <w:rPr>
                <w:spacing w:val="-13"/>
                <w:sz w:val="24"/>
              </w:rPr>
              <w:t xml:space="preserve"> </w:t>
            </w:r>
            <w:r>
              <w:rPr>
                <w:sz w:val="24"/>
              </w:rPr>
              <w:t>offers</w:t>
            </w:r>
            <w:r>
              <w:rPr>
                <w:spacing w:val="-14"/>
                <w:sz w:val="24"/>
              </w:rPr>
              <w:t xml:space="preserve"> </w:t>
            </w:r>
            <w:r>
              <w:rPr>
                <w:sz w:val="24"/>
              </w:rPr>
              <w:t>are liable for rejection.</w:t>
            </w:r>
          </w:p>
        </w:tc>
        <w:tc>
          <w:tcPr>
            <w:tcW w:w="2556" w:type="dxa"/>
            <w:shd w:val="clear" w:color="auto" w:fill="FFFF00"/>
          </w:tcPr>
          <w:p w14:paraId="180D3BF1" w14:textId="77777777" w:rsidR="00D55AA6" w:rsidRDefault="00D55AA6" w:rsidP="00DB3297">
            <w:pPr>
              <w:pStyle w:val="TableParagraph"/>
              <w:rPr>
                <w:rFonts w:ascii="Times New Roman"/>
              </w:rPr>
            </w:pPr>
          </w:p>
        </w:tc>
      </w:tr>
      <w:tr w:rsidR="00D55AA6" w14:paraId="53332E56" w14:textId="77777777" w:rsidTr="00DB3297">
        <w:trPr>
          <w:trHeight w:val="686"/>
        </w:trPr>
        <w:tc>
          <w:tcPr>
            <w:tcW w:w="1451" w:type="dxa"/>
          </w:tcPr>
          <w:p w14:paraId="6ADE2EE1" w14:textId="77777777" w:rsidR="00D55AA6" w:rsidRDefault="005E66D7" w:rsidP="00DB3297">
            <w:pPr>
              <w:pStyle w:val="TableParagraph"/>
              <w:spacing w:before="201"/>
              <w:ind w:left="10"/>
              <w:jc w:val="center"/>
              <w:rPr>
                <w:sz w:val="24"/>
              </w:rPr>
            </w:pPr>
            <w:r>
              <w:rPr>
                <w:spacing w:val="-10"/>
                <w:sz w:val="24"/>
              </w:rPr>
              <w:t>5</w:t>
            </w:r>
          </w:p>
        </w:tc>
        <w:tc>
          <w:tcPr>
            <w:tcW w:w="5972" w:type="dxa"/>
          </w:tcPr>
          <w:p w14:paraId="68B9615A" w14:textId="77777777" w:rsidR="00D55AA6" w:rsidRDefault="005E66D7" w:rsidP="00DB3297">
            <w:pPr>
              <w:pStyle w:val="TableParagraph"/>
              <w:spacing w:before="62"/>
              <w:ind w:left="117" w:right="79" w:hanging="10"/>
              <w:rPr>
                <w:sz w:val="24"/>
              </w:rPr>
            </w:pPr>
            <w:r>
              <w:rPr>
                <w:sz w:val="24"/>
              </w:rPr>
              <w:t>We</w:t>
            </w:r>
            <w:r>
              <w:rPr>
                <w:spacing w:val="40"/>
                <w:sz w:val="24"/>
              </w:rPr>
              <w:t xml:space="preserve"> </w:t>
            </w:r>
            <w:r>
              <w:rPr>
                <w:sz w:val="24"/>
              </w:rPr>
              <w:t>have</w:t>
            </w:r>
            <w:r>
              <w:rPr>
                <w:spacing w:val="40"/>
                <w:sz w:val="24"/>
              </w:rPr>
              <w:t xml:space="preserve"> </w:t>
            </w:r>
            <w:r>
              <w:rPr>
                <w:sz w:val="24"/>
              </w:rPr>
              <w:t>understood</w:t>
            </w:r>
            <w:r>
              <w:rPr>
                <w:spacing w:val="40"/>
                <w:sz w:val="24"/>
              </w:rPr>
              <w:t xml:space="preserve"> </w:t>
            </w:r>
            <w:r>
              <w:rPr>
                <w:sz w:val="24"/>
              </w:rPr>
              <w:t>the</w:t>
            </w:r>
            <w:r>
              <w:rPr>
                <w:spacing w:val="40"/>
                <w:sz w:val="24"/>
              </w:rPr>
              <w:t xml:space="preserve"> </w:t>
            </w:r>
            <w:r>
              <w:rPr>
                <w:sz w:val="24"/>
              </w:rPr>
              <w:t>eligibility</w:t>
            </w:r>
            <w:r>
              <w:rPr>
                <w:spacing w:val="40"/>
                <w:sz w:val="24"/>
              </w:rPr>
              <w:t xml:space="preserve"> </w:t>
            </w:r>
            <w:r>
              <w:rPr>
                <w:sz w:val="24"/>
              </w:rPr>
              <w:t>criteria</w:t>
            </w:r>
            <w:r>
              <w:rPr>
                <w:spacing w:val="40"/>
                <w:sz w:val="24"/>
              </w:rPr>
              <w:t xml:space="preserve"> </w:t>
            </w:r>
            <w:r>
              <w:rPr>
                <w:sz w:val="24"/>
              </w:rPr>
              <w:t>as</w:t>
            </w:r>
            <w:r>
              <w:rPr>
                <w:spacing w:val="40"/>
                <w:sz w:val="24"/>
              </w:rPr>
              <w:t xml:space="preserve"> </w:t>
            </w:r>
            <w:r>
              <w:rPr>
                <w:sz w:val="24"/>
              </w:rPr>
              <w:t>well</w:t>
            </w:r>
            <w:r>
              <w:rPr>
                <w:spacing w:val="40"/>
                <w:sz w:val="24"/>
              </w:rPr>
              <w:t xml:space="preserve"> </w:t>
            </w:r>
            <w:r>
              <w:rPr>
                <w:sz w:val="24"/>
              </w:rPr>
              <w:t>as criteria for identifying lowest bidder.</w:t>
            </w:r>
          </w:p>
        </w:tc>
        <w:tc>
          <w:tcPr>
            <w:tcW w:w="2556" w:type="dxa"/>
            <w:shd w:val="clear" w:color="auto" w:fill="FFFF00"/>
          </w:tcPr>
          <w:p w14:paraId="2AD89E07" w14:textId="77777777" w:rsidR="00D55AA6" w:rsidRDefault="00D55AA6" w:rsidP="00DB3297">
            <w:pPr>
              <w:pStyle w:val="TableParagraph"/>
              <w:rPr>
                <w:rFonts w:ascii="Times New Roman"/>
              </w:rPr>
            </w:pPr>
          </w:p>
        </w:tc>
      </w:tr>
      <w:tr w:rsidR="00D55AA6" w14:paraId="3C3FBDBD" w14:textId="77777777" w:rsidTr="00DB3297">
        <w:trPr>
          <w:trHeight w:val="390"/>
        </w:trPr>
        <w:tc>
          <w:tcPr>
            <w:tcW w:w="1451" w:type="dxa"/>
          </w:tcPr>
          <w:p w14:paraId="6D857121" w14:textId="77777777" w:rsidR="00D55AA6" w:rsidRDefault="005E66D7" w:rsidP="00DB3297">
            <w:pPr>
              <w:pStyle w:val="TableParagraph"/>
              <w:spacing w:before="55"/>
              <w:ind w:left="10"/>
              <w:jc w:val="center"/>
              <w:rPr>
                <w:sz w:val="24"/>
              </w:rPr>
            </w:pPr>
            <w:r>
              <w:rPr>
                <w:spacing w:val="-10"/>
                <w:sz w:val="24"/>
              </w:rPr>
              <w:t>6</w:t>
            </w:r>
          </w:p>
        </w:tc>
        <w:tc>
          <w:tcPr>
            <w:tcW w:w="5972" w:type="dxa"/>
          </w:tcPr>
          <w:p w14:paraId="335201AA" w14:textId="77777777" w:rsidR="00D55AA6" w:rsidRDefault="005E66D7" w:rsidP="00DB3297">
            <w:pPr>
              <w:pStyle w:val="TableParagraph"/>
              <w:spacing w:before="55"/>
              <w:ind w:left="108"/>
              <w:rPr>
                <w:sz w:val="24"/>
              </w:rPr>
            </w:pPr>
            <w:r>
              <w:rPr>
                <w:sz w:val="24"/>
              </w:rPr>
              <w:t>Are</w:t>
            </w:r>
            <w:r>
              <w:rPr>
                <w:spacing w:val="-3"/>
                <w:sz w:val="24"/>
              </w:rPr>
              <w:t xml:space="preserve"> </w:t>
            </w:r>
            <w:r>
              <w:rPr>
                <w:sz w:val="24"/>
              </w:rPr>
              <w:t>there</w:t>
            </w:r>
            <w:r>
              <w:rPr>
                <w:spacing w:val="-2"/>
                <w:sz w:val="24"/>
              </w:rPr>
              <w:t xml:space="preserve"> </w:t>
            </w:r>
            <w:r>
              <w:rPr>
                <w:sz w:val="24"/>
              </w:rPr>
              <w:t>any</w:t>
            </w:r>
            <w:r>
              <w:rPr>
                <w:spacing w:val="-3"/>
                <w:sz w:val="24"/>
              </w:rPr>
              <w:t xml:space="preserve"> </w:t>
            </w:r>
            <w:r>
              <w:rPr>
                <w:sz w:val="24"/>
              </w:rPr>
              <w:t>deviations</w:t>
            </w:r>
            <w:r>
              <w:rPr>
                <w:spacing w:val="-2"/>
                <w:sz w:val="24"/>
              </w:rPr>
              <w:t xml:space="preserve"> </w:t>
            </w:r>
            <w:r>
              <w:rPr>
                <w:sz w:val="24"/>
              </w:rPr>
              <w:t>from</w:t>
            </w:r>
            <w:r>
              <w:rPr>
                <w:spacing w:val="-3"/>
                <w:sz w:val="24"/>
              </w:rPr>
              <w:t xml:space="preserve"> </w:t>
            </w:r>
            <w:r>
              <w:rPr>
                <w:sz w:val="24"/>
              </w:rPr>
              <w:t>(bidder)</w:t>
            </w:r>
            <w:r>
              <w:rPr>
                <w:spacing w:val="-2"/>
                <w:sz w:val="24"/>
              </w:rPr>
              <w:t xml:space="preserve"> </w:t>
            </w:r>
            <w:r>
              <w:rPr>
                <w:spacing w:val="-4"/>
                <w:sz w:val="24"/>
              </w:rPr>
              <w:t>side</w:t>
            </w:r>
          </w:p>
        </w:tc>
        <w:tc>
          <w:tcPr>
            <w:tcW w:w="2556" w:type="dxa"/>
            <w:shd w:val="clear" w:color="auto" w:fill="FFFF00"/>
          </w:tcPr>
          <w:p w14:paraId="6C16A834" w14:textId="77777777" w:rsidR="00D55AA6" w:rsidRDefault="00D55AA6" w:rsidP="00DB3297">
            <w:pPr>
              <w:pStyle w:val="TableParagraph"/>
              <w:rPr>
                <w:rFonts w:ascii="Times New Roman"/>
              </w:rPr>
            </w:pPr>
          </w:p>
        </w:tc>
      </w:tr>
      <w:tr w:rsidR="00D55AA6" w14:paraId="65C0E847" w14:textId="77777777" w:rsidTr="00DB3297">
        <w:trPr>
          <w:trHeight w:val="887"/>
        </w:trPr>
        <w:tc>
          <w:tcPr>
            <w:tcW w:w="1451" w:type="dxa"/>
          </w:tcPr>
          <w:p w14:paraId="745ED665" w14:textId="77777777" w:rsidR="00D55AA6" w:rsidRDefault="00D55AA6" w:rsidP="00DB3297">
            <w:pPr>
              <w:pStyle w:val="TableParagraph"/>
              <w:spacing w:before="20"/>
              <w:rPr>
                <w:sz w:val="24"/>
              </w:rPr>
            </w:pPr>
          </w:p>
          <w:p w14:paraId="7553DF9E" w14:textId="77777777" w:rsidR="00D55AA6" w:rsidRDefault="005E66D7" w:rsidP="00DB3297">
            <w:pPr>
              <w:pStyle w:val="TableParagraph"/>
              <w:ind w:left="10"/>
              <w:jc w:val="center"/>
              <w:rPr>
                <w:sz w:val="24"/>
              </w:rPr>
            </w:pPr>
            <w:r>
              <w:rPr>
                <w:spacing w:val="-10"/>
                <w:sz w:val="24"/>
              </w:rPr>
              <w:t>7</w:t>
            </w:r>
          </w:p>
        </w:tc>
        <w:tc>
          <w:tcPr>
            <w:tcW w:w="5972" w:type="dxa"/>
          </w:tcPr>
          <w:p w14:paraId="2DB6A537" w14:textId="77777777" w:rsidR="00D55AA6" w:rsidRDefault="005E66D7" w:rsidP="00DB3297">
            <w:pPr>
              <w:pStyle w:val="TableParagraph"/>
              <w:spacing w:before="21"/>
              <w:ind w:left="117" w:right="99" w:hanging="10"/>
              <w:jc w:val="both"/>
              <w:rPr>
                <w:sz w:val="24"/>
              </w:rPr>
            </w:pPr>
            <w:r>
              <w:rPr>
                <w:sz w:val="24"/>
              </w:rPr>
              <w:t>If</w:t>
            </w:r>
            <w:r>
              <w:rPr>
                <w:spacing w:val="-7"/>
                <w:sz w:val="24"/>
              </w:rPr>
              <w:t xml:space="preserve"> </w:t>
            </w:r>
            <w:r>
              <w:rPr>
                <w:sz w:val="24"/>
              </w:rPr>
              <w:t>yes,</w:t>
            </w:r>
            <w:r>
              <w:rPr>
                <w:spacing w:val="-5"/>
                <w:sz w:val="24"/>
              </w:rPr>
              <w:t xml:space="preserve"> </w:t>
            </w:r>
            <w:r>
              <w:rPr>
                <w:sz w:val="24"/>
              </w:rPr>
              <w:t>deviations</w:t>
            </w:r>
            <w:r>
              <w:rPr>
                <w:spacing w:val="-6"/>
                <w:sz w:val="24"/>
              </w:rPr>
              <w:t xml:space="preserve"> </w:t>
            </w:r>
            <w:r>
              <w:rPr>
                <w:sz w:val="24"/>
              </w:rPr>
              <w:t>have</w:t>
            </w:r>
            <w:r>
              <w:rPr>
                <w:spacing w:val="-6"/>
                <w:sz w:val="24"/>
              </w:rPr>
              <w:t xml:space="preserve"> </w:t>
            </w:r>
            <w:r>
              <w:rPr>
                <w:sz w:val="24"/>
              </w:rPr>
              <w:t>been</w:t>
            </w:r>
            <w:r>
              <w:rPr>
                <w:spacing w:val="-7"/>
                <w:sz w:val="24"/>
              </w:rPr>
              <w:t xml:space="preserve"> </w:t>
            </w:r>
            <w:r>
              <w:rPr>
                <w:sz w:val="24"/>
              </w:rPr>
              <w:t>mentioned</w:t>
            </w:r>
            <w:r>
              <w:rPr>
                <w:spacing w:val="-8"/>
                <w:sz w:val="24"/>
              </w:rPr>
              <w:t xml:space="preserve"> </w:t>
            </w:r>
            <w:r>
              <w:rPr>
                <w:sz w:val="24"/>
              </w:rPr>
              <w:t>on</w:t>
            </w:r>
            <w:r>
              <w:rPr>
                <w:spacing w:val="-7"/>
                <w:sz w:val="24"/>
              </w:rPr>
              <w:t xml:space="preserve"> </w:t>
            </w:r>
            <w:r>
              <w:rPr>
                <w:sz w:val="24"/>
              </w:rPr>
              <w:t>separate</w:t>
            </w:r>
            <w:r>
              <w:rPr>
                <w:spacing w:val="-6"/>
                <w:sz w:val="24"/>
              </w:rPr>
              <w:t xml:space="preserve"> </w:t>
            </w:r>
            <w:r>
              <w:rPr>
                <w:sz w:val="24"/>
              </w:rPr>
              <w:t>page and attached with technical bid in detail. Deviation is supported with necessary documents, catalogues etc.</w:t>
            </w:r>
          </w:p>
        </w:tc>
        <w:tc>
          <w:tcPr>
            <w:tcW w:w="2556" w:type="dxa"/>
            <w:shd w:val="clear" w:color="auto" w:fill="FFFF00"/>
          </w:tcPr>
          <w:p w14:paraId="52ECE959" w14:textId="77777777" w:rsidR="00D55AA6" w:rsidRDefault="00D55AA6" w:rsidP="00DB3297">
            <w:pPr>
              <w:pStyle w:val="TableParagraph"/>
              <w:rPr>
                <w:rFonts w:ascii="Times New Roman"/>
              </w:rPr>
            </w:pPr>
          </w:p>
        </w:tc>
      </w:tr>
      <w:tr w:rsidR="00D55AA6" w14:paraId="326300EE" w14:textId="77777777" w:rsidTr="00DB3297">
        <w:trPr>
          <w:trHeight w:val="1125"/>
        </w:trPr>
        <w:tc>
          <w:tcPr>
            <w:tcW w:w="1451" w:type="dxa"/>
          </w:tcPr>
          <w:p w14:paraId="349BC9AE" w14:textId="77777777" w:rsidR="00D55AA6" w:rsidRDefault="00D55AA6" w:rsidP="00DB3297">
            <w:pPr>
              <w:pStyle w:val="TableParagraph"/>
              <w:spacing w:before="140"/>
              <w:rPr>
                <w:sz w:val="24"/>
              </w:rPr>
            </w:pPr>
          </w:p>
          <w:p w14:paraId="5794E28A" w14:textId="77777777" w:rsidR="00D55AA6" w:rsidRDefault="005E66D7" w:rsidP="00DB3297">
            <w:pPr>
              <w:pStyle w:val="TableParagraph"/>
              <w:ind w:left="10"/>
              <w:jc w:val="center"/>
              <w:rPr>
                <w:sz w:val="24"/>
              </w:rPr>
            </w:pPr>
            <w:r>
              <w:rPr>
                <w:spacing w:val="-10"/>
                <w:sz w:val="24"/>
              </w:rPr>
              <w:t>8</w:t>
            </w:r>
          </w:p>
        </w:tc>
        <w:tc>
          <w:tcPr>
            <w:tcW w:w="5972" w:type="dxa"/>
          </w:tcPr>
          <w:p w14:paraId="05C3A92B" w14:textId="77777777" w:rsidR="00D55AA6" w:rsidRDefault="005E66D7" w:rsidP="00DB3297">
            <w:pPr>
              <w:pStyle w:val="TableParagraph"/>
              <w:ind w:left="117" w:right="79" w:hanging="10"/>
              <w:rPr>
                <w:sz w:val="24"/>
              </w:rPr>
            </w:pPr>
            <w:r>
              <w:rPr>
                <w:sz w:val="24"/>
              </w:rPr>
              <w:t>We have noted that accepting or rejecting the deviation and</w:t>
            </w:r>
            <w:r>
              <w:rPr>
                <w:spacing w:val="51"/>
                <w:sz w:val="24"/>
              </w:rPr>
              <w:t xml:space="preserve"> </w:t>
            </w:r>
            <w:r>
              <w:rPr>
                <w:sz w:val="24"/>
              </w:rPr>
              <w:t>consequently</w:t>
            </w:r>
            <w:r>
              <w:rPr>
                <w:spacing w:val="51"/>
                <w:sz w:val="24"/>
              </w:rPr>
              <w:t xml:space="preserve"> </w:t>
            </w:r>
            <w:r>
              <w:rPr>
                <w:sz w:val="24"/>
              </w:rPr>
              <w:t>rights</w:t>
            </w:r>
            <w:r>
              <w:rPr>
                <w:spacing w:val="53"/>
                <w:sz w:val="24"/>
              </w:rPr>
              <w:t xml:space="preserve"> </w:t>
            </w:r>
            <w:r>
              <w:rPr>
                <w:sz w:val="24"/>
              </w:rPr>
              <w:t>to</w:t>
            </w:r>
            <w:r>
              <w:rPr>
                <w:spacing w:val="52"/>
                <w:sz w:val="24"/>
              </w:rPr>
              <w:t xml:space="preserve"> </w:t>
            </w:r>
            <w:r>
              <w:rPr>
                <w:sz w:val="24"/>
              </w:rPr>
              <w:t>qualify</w:t>
            </w:r>
            <w:r>
              <w:rPr>
                <w:spacing w:val="51"/>
                <w:sz w:val="24"/>
              </w:rPr>
              <w:t xml:space="preserve"> </w:t>
            </w:r>
            <w:r>
              <w:rPr>
                <w:sz w:val="24"/>
              </w:rPr>
              <w:t>and</w:t>
            </w:r>
            <w:r>
              <w:rPr>
                <w:spacing w:val="54"/>
                <w:sz w:val="24"/>
              </w:rPr>
              <w:t xml:space="preserve"> </w:t>
            </w:r>
            <w:r>
              <w:rPr>
                <w:sz w:val="24"/>
              </w:rPr>
              <w:t>disqualify</w:t>
            </w:r>
            <w:r>
              <w:rPr>
                <w:spacing w:val="51"/>
                <w:sz w:val="24"/>
              </w:rPr>
              <w:t xml:space="preserve"> </w:t>
            </w:r>
            <w:r>
              <w:rPr>
                <w:spacing w:val="-5"/>
                <w:sz w:val="24"/>
              </w:rPr>
              <w:t>the</w:t>
            </w:r>
          </w:p>
          <w:p w14:paraId="3E3D92B7" w14:textId="77777777" w:rsidR="00D55AA6" w:rsidRDefault="009636B9" w:rsidP="00DB3297">
            <w:pPr>
              <w:pStyle w:val="TableParagraph"/>
              <w:spacing w:line="280" w:lineRule="exact"/>
              <w:ind w:left="117" w:right="79"/>
              <w:rPr>
                <w:sz w:val="24"/>
              </w:rPr>
            </w:pPr>
            <w:r>
              <w:rPr>
                <w:sz w:val="24"/>
              </w:rPr>
              <w:t>Agency</w:t>
            </w:r>
            <w:r w:rsidR="005E66D7">
              <w:rPr>
                <w:spacing w:val="80"/>
                <w:sz w:val="24"/>
              </w:rPr>
              <w:t xml:space="preserve"> </w:t>
            </w:r>
            <w:r w:rsidR="005E66D7">
              <w:rPr>
                <w:sz w:val="24"/>
              </w:rPr>
              <w:t>remains</w:t>
            </w:r>
            <w:r w:rsidR="005E66D7">
              <w:rPr>
                <w:spacing w:val="80"/>
                <w:sz w:val="24"/>
              </w:rPr>
              <w:t xml:space="preserve"> </w:t>
            </w:r>
            <w:r w:rsidR="005E66D7">
              <w:rPr>
                <w:sz w:val="24"/>
              </w:rPr>
              <w:t>with</w:t>
            </w:r>
            <w:r w:rsidR="005E66D7">
              <w:rPr>
                <w:spacing w:val="80"/>
                <w:sz w:val="24"/>
              </w:rPr>
              <w:t xml:space="preserve"> </w:t>
            </w:r>
            <w:r w:rsidR="005E66D7">
              <w:rPr>
                <w:sz w:val="24"/>
              </w:rPr>
              <w:t>competent</w:t>
            </w:r>
            <w:r w:rsidR="005E66D7">
              <w:rPr>
                <w:spacing w:val="80"/>
                <w:sz w:val="24"/>
              </w:rPr>
              <w:t xml:space="preserve"> </w:t>
            </w:r>
            <w:r w:rsidR="005E66D7">
              <w:rPr>
                <w:sz w:val="24"/>
              </w:rPr>
              <w:t>authority</w:t>
            </w:r>
            <w:r w:rsidR="005E66D7">
              <w:rPr>
                <w:spacing w:val="80"/>
                <w:sz w:val="24"/>
              </w:rPr>
              <w:t xml:space="preserve"> </w:t>
            </w:r>
            <w:r w:rsidR="005E66D7">
              <w:rPr>
                <w:sz w:val="24"/>
              </w:rPr>
              <w:t>of</w:t>
            </w:r>
            <w:r w:rsidR="005E66D7">
              <w:rPr>
                <w:spacing w:val="80"/>
                <w:sz w:val="24"/>
              </w:rPr>
              <w:t xml:space="preserve"> </w:t>
            </w:r>
            <w:r w:rsidR="005E66D7">
              <w:rPr>
                <w:sz w:val="24"/>
              </w:rPr>
              <w:t xml:space="preserve">TMC- </w:t>
            </w:r>
            <w:r w:rsidR="005E66D7">
              <w:rPr>
                <w:spacing w:val="-2"/>
                <w:sz w:val="24"/>
              </w:rPr>
              <w:t>ACTREC.</w:t>
            </w:r>
          </w:p>
        </w:tc>
        <w:tc>
          <w:tcPr>
            <w:tcW w:w="2556" w:type="dxa"/>
            <w:shd w:val="clear" w:color="auto" w:fill="FFFF00"/>
          </w:tcPr>
          <w:p w14:paraId="5B3243E1" w14:textId="77777777" w:rsidR="00D55AA6" w:rsidRDefault="00D55AA6" w:rsidP="00DB3297">
            <w:pPr>
              <w:pStyle w:val="TableParagraph"/>
              <w:rPr>
                <w:rFonts w:ascii="Times New Roman"/>
              </w:rPr>
            </w:pPr>
          </w:p>
        </w:tc>
      </w:tr>
      <w:tr w:rsidR="00D55AA6" w14:paraId="3824E69D" w14:textId="77777777" w:rsidTr="00DB3297">
        <w:trPr>
          <w:trHeight w:val="1127"/>
        </w:trPr>
        <w:tc>
          <w:tcPr>
            <w:tcW w:w="1451" w:type="dxa"/>
          </w:tcPr>
          <w:p w14:paraId="1B277D69" w14:textId="77777777" w:rsidR="00D55AA6" w:rsidRDefault="00D55AA6" w:rsidP="00DB3297">
            <w:pPr>
              <w:pStyle w:val="TableParagraph"/>
              <w:spacing w:before="140"/>
              <w:rPr>
                <w:sz w:val="24"/>
              </w:rPr>
            </w:pPr>
          </w:p>
          <w:p w14:paraId="5502DB8B" w14:textId="77777777" w:rsidR="00D55AA6" w:rsidRDefault="005E66D7" w:rsidP="00DB3297">
            <w:pPr>
              <w:pStyle w:val="TableParagraph"/>
              <w:ind w:left="10"/>
              <w:jc w:val="center"/>
              <w:rPr>
                <w:sz w:val="24"/>
              </w:rPr>
            </w:pPr>
            <w:r>
              <w:rPr>
                <w:spacing w:val="-10"/>
                <w:sz w:val="24"/>
              </w:rPr>
              <w:t>9</w:t>
            </w:r>
          </w:p>
        </w:tc>
        <w:tc>
          <w:tcPr>
            <w:tcW w:w="5972" w:type="dxa"/>
          </w:tcPr>
          <w:p w14:paraId="69AD3863" w14:textId="77777777" w:rsidR="00D55AA6" w:rsidRDefault="005E66D7" w:rsidP="00DB3297">
            <w:pPr>
              <w:pStyle w:val="TableParagraph"/>
              <w:spacing w:line="280" w:lineRule="exact"/>
              <w:ind w:left="117" w:right="97" w:hanging="10"/>
              <w:jc w:val="both"/>
              <w:rPr>
                <w:sz w:val="24"/>
              </w:rPr>
            </w:pPr>
            <w:r>
              <w:rPr>
                <w:sz w:val="24"/>
              </w:rPr>
              <w:t>We have understood and accepted that accepting the tender &amp; issuing order in full or in part will be decided by the TMC-ACTREC competent authority as per policy of the center.</w:t>
            </w:r>
          </w:p>
        </w:tc>
        <w:tc>
          <w:tcPr>
            <w:tcW w:w="2556" w:type="dxa"/>
            <w:shd w:val="clear" w:color="auto" w:fill="FFFF00"/>
          </w:tcPr>
          <w:p w14:paraId="35592673" w14:textId="77777777" w:rsidR="00D55AA6" w:rsidRDefault="00D55AA6" w:rsidP="00DB3297">
            <w:pPr>
              <w:pStyle w:val="TableParagraph"/>
              <w:rPr>
                <w:rFonts w:ascii="Times New Roman"/>
              </w:rPr>
            </w:pPr>
          </w:p>
        </w:tc>
      </w:tr>
    </w:tbl>
    <w:p w14:paraId="7AAFF0E5" w14:textId="77777777" w:rsidR="00333096" w:rsidRDefault="00333096">
      <w:pPr>
        <w:pStyle w:val="TableParagraph"/>
        <w:rPr>
          <w:rFonts w:ascii="Times New Roman"/>
        </w:rPr>
      </w:pPr>
    </w:p>
    <w:p w14:paraId="4AB9758E" w14:textId="77777777" w:rsidR="00333096" w:rsidRPr="00333096" w:rsidRDefault="00333096" w:rsidP="00333096"/>
    <w:p w14:paraId="47DFA5DF" w14:textId="77777777" w:rsidR="00333096" w:rsidRPr="00333096" w:rsidRDefault="00333096" w:rsidP="00333096"/>
    <w:p w14:paraId="69EB3B51" w14:textId="77777777" w:rsidR="00333096" w:rsidRPr="00333096" w:rsidRDefault="00333096" w:rsidP="00333096"/>
    <w:p w14:paraId="004F946E" w14:textId="77777777" w:rsidR="00333096" w:rsidRPr="00333096" w:rsidRDefault="00333096" w:rsidP="00333096"/>
    <w:p w14:paraId="07FDF90F" w14:textId="77777777" w:rsidR="00333096" w:rsidRPr="00333096" w:rsidRDefault="00333096" w:rsidP="00333096"/>
    <w:p w14:paraId="354877AA" w14:textId="77777777" w:rsidR="00333096" w:rsidRPr="00333096" w:rsidRDefault="00333096" w:rsidP="00333096"/>
    <w:p w14:paraId="382373FD" w14:textId="77777777" w:rsidR="00333096" w:rsidRPr="00333096" w:rsidRDefault="00333096" w:rsidP="00333096"/>
    <w:p w14:paraId="43258731" w14:textId="77777777" w:rsidR="00333096" w:rsidRPr="00333096" w:rsidRDefault="00333096" w:rsidP="00333096"/>
    <w:p w14:paraId="11C02F88" w14:textId="77777777" w:rsidR="00333096" w:rsidRPr="00333096" w:rsidRDefault="00333096" w:rsidP="00333096"/>
    <w:p w14:paraId="14EC27E3" w14:textId="77777777" w:rsidR="00333096" w:rsidRPr="00333096" w:rsidRDefault="00333096" w:rsidP="00333096"/>
    <w:p w14:paraId="42C2DAC6" w14:textId="77777777" w:rsidR="00333096" w:rsidRPr="00333096" w:rsidRDefault="00333096" w:rsidP="00333096"/>
    <w:p w14:paraId="484FB752" w14:textId="77777777" w:rsidR="00333096" w:rsidRPr="00333096" w:rsidRDefault="00333096" w:rsidP="00333096"/>
    <w:p w14:paraId="35389304" w14:textId="77777777" w:rsidR="00333096" w:rsidRPr="00333096" w:rsidRDefault="00333096" w:rsidP="00333096"/>
    <w:p w14:paraId="566CCC34" w14:textId="77777777" w:rsidR="00333096" w:rsidRPr="00333096" w:rsidRDefault="00333096" w:rsidP="00333096"/>
    <w:p w14:paraId="26E2D93C" w14:textId="77777777" w:rsidR="00333096" w:rsidRPr="00333096" w:rsidRDefault="00333096" w:rsidP="00333096"/>
    <w:p w14:paraId="67B48D50" w14:textId="77777777" w:rsidR="00333096" w:rsidRPr="00333096" w:rsidRDefault="00333096" w:rsidP="00333096"/>
    <w:p w14:paraId="149E30F3" w14:textId="77777777" w:rsidR="00333096" w:rsidRPr="00333096" w:rsidRDefault="00333096" w:rsidP="00333096"/>
    <w:p w14:paraId="13C8898F" w14:textId="77777777" w:rsidR="00333096" w:rsidRPr="00333096" w:rsidRDefault="00333096" w:rsidP="00333096"/>
    <w:p w14:paraId="0F51FE08" w14:textId="77777777" w:rsidR="00333096" w:rsidRPr="00333096" w:rsidRDefault="00333096" w:rsidP="00333096"/>
    <w:p w14:paraId="578B2C88" w14:textId="77777777" w:rsidR="00333096" w:rsidRPr="00333096" w:rsidRDefault="00333096" w:rsidP="00333096"/>
    <w:p w14:paraId="11383D05" w14:textId="77777777" w:rsidR="00333096" w:rsidRPr="00333096" w:rsidRDefault="00333096" w:rsidP="00333096"/>
    <w:p w14:paraId="3589939A" w14:textId="77777777" w:rsidR="00333096" w:rsidRPr="00333096" w:rsidRDefault="00333096" w:rsidP="00333096"/>
    <w:p w14:paraId="79F049EB" w14:textId="77777777" w:rsidR="00333096" w:rsidRPr="00333096" w:rsidRDefault="00333096" w:rsidP="00333096"/>
    <w:p w14:paraId="1250A772" w14:textId="77777777" w:rsidR="00333096" w:rsidRPr="00333096" w:rsidRDefault="00333096" w:rsidP="00333096"/>
    <w:p w14:paraId="3B34899F" w14:textId="77777777" w:rsidR="00333096" w:rsidRPr="00333096" w:rsidRDefault="00333096" w:rsidP="00333096"/>
    <w:p w14:paraId="69905DFE" w14:textId="77777777" w:rsidR="00333096" w:rsidRPr="00333096" w:rsidRDefault="00333096" w:rsidP="00333096"/>
    <w:p w14:paraId="6272D32E" w14:textId="77777777" w:rsidR="00333096" w:rsidRPr="00333096" w:rsidRDefault="00333096" w:rsidP="00333096"/>
    <w:p w14:paraId="6A1C79DA" w14:textId="77777777" w:rsidR="00333096" w:rsidRDefault="00333096">
      <w:pPr>
        <w:pStyle w:val="TableParagraph"/>
        <w:rPr>
          <w:rFonts w:ascii="Times New Roman"/>
        </w:rPr>
      </w:pPr>
    </w:p>
    <w:p w14:paraId="617BA0D8" w14:textId="77777777" w:rsidR="00333096" w:rsidRDefault="00333096">
      <w:pPr>
        <w:pStyle w:val="TableParagraph"/>
        <w:rPr>
          <w:rFonts w:ascii="Times New Roman"/>
        </w:rPr>
      </w:pPr>
    </w:p>
    <w:p w14:paraId="5ED679F3" w14:textId="77777777" w:rsidR="00477B94" w:rsidRDefault="00333096">
      <w:pPr>
        <w:pStyle w:val="TableParagraph"/>
        <w:rPr>
          <w:rFonts w:ascii="Times New Roman"/>
        </w:rPr>
      </w:pPr>
      <w:r>
        <w:rPr>
          <w:rFonts w:ascii="Times New Roman"/>
        </w:rPr>
        <w:br w:type="textWrapping" w:clear="all"/>
      </w:r>
    </w:p>
    <w:p w14:paraId="6511464D" w14:textId="77777777" w:rsidR="00477B94" w:rsidRDefault="00477B94" w:rsidP="00477B94"/>
    <w:p w14:paraId="62C2EECF" w14:textId="77777777" w:rsidR="00477B94" w:rsidRDefault="00477B94" w:rsidP="00477B94">
      <w:pPr>
        <w:ind w:left="7200" w:firstLine="720"/>
      </w:pPr>
    </w:p>
    <w:p w14:paraId="6B50582F" w14:textId="77777777" w:rsidR="00477B94" w:rsidRDefault="00477B94" w:rsidP="00477B94">
      <w:pPr>
        <w:ind w:left="7200" w:firstLine="720"/>
      </w:pPr>
    </w:p>
    <w:p w14:paraId="0453ECE0" w14:textId="77777777" w:rsidR="00D55AA6" w:rsidRDefault="00DB3297" w:rsidP="00643F87">
      <w:pPr>
        <w:ind w:left="7200" w:firstLine="720"/>
      </w:pPr>
      <w:r>
        <w:t xml:space="preserve">                </w:t>
      </w:r>
      <w:r w:rsidR="00643F87">
        <w:t>Officer-in-Charge</w:t>
      </w:r>
    </w:p>
    <w:sectPr w:rsidR="00D55AA6">
      <w:pgSz w:w="12240" w:h="15840"/>
      <w:pgMar w:top="2300" w:right="360" w:bottom="1540" w:left="360" w:header="571" w:footer="13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0FB53" w14:textId="77777777" w:rsidR="00A47FBF" w:rsidRDefault="00A47FBF">
      <w:r>
        <w:separator/>
      </w:r>
    </w:p>
  </w:endnote>
  <w:endnote w:type="continuationSeparator" w:id="0">
    <w:p w14:paraId="00964228" w14:textId="77777777" w:rsidR="00A47FBF" w:rsidRDefault="00A4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599729"/>
      <w:docPartObj>
        <w:docPartGallery w:val="Page Numbers (Bottom of Page)"/>
        <w:docPartUnique/>
      </w:docPartObj>
    </w:sdtPr>
    <w:sdtEndPr/>
    <w:sdtContent>
      <w:sdt>
        <w:sdtPr>
          <w:id w:val="1728636285"/>
          <w:docPartObj>
            <w:docPartGallery w:val="Page Numbers (Top of Page)"/>
            <w:docPartUnique/>
          </w:docPartObj>
        </w:sdtPr>
        <w:sdtEndPr/>
        <w:sdtContent>
          <w:p w14:paraId="39337F09" w14:textId="77777777" w:rsidR="00652237" w:rsidRDefault="006522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0386">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0386">
              <w:rPr>
                <w:b/>
                <w:bCs/>
                <w:noProof/>
              </w:rPr>
              <w:t>13</w:t>
            </w:r>
            <w:r>
              <w:rPr>
                <w:b/>
                <w:bCs/>
                <w:sz w:val="24"/>
                <w:szCs w:val="24"/>
              </w:rPr>
              <w:fldChar w:fldCharType="end"/>
            </w:r>
          </w:p>
        </w:sdtContent>
      </w:sdt>
    </w:sdtContent>
  </w:sdt>
  <w:p w14:paraId="079D457A" w14:textId="77777777" w:rsidR="00D55AA6" w:rsidRDefault="00D55AA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5876D" w14:textId="77777777" w:rsidR="00A47FBF" w:rsidRDefault="00A47FBF">
      <w:r>
        <w:separator/>
      </w:r>
    </w:p>
  </w:footnote>
  <w:footnote w:type="continuationSeparator" w:id="0">
    <w:p w14:paraId="7FA81811" w14:textId="77777777" w:rsidR="00A47FBF" w:rsidRDefault="00A47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A3B70" w14:textId="77777777" w:rsidR="00D55AA6" w:rsidRDefault="005E66D7">
    <w:pPr>
      <w:pStyle w:val="BodyText"/>
      <w:spacing w:line="14" w:lineRule="auto"/>
      <w:rPr>
        <w:sz w:val="20"/>
      </w:rPr>
    </w:pPr>
    <w:r>
      <w:rPr>
        <w:noProof/>
        <w:sz w:val="20"/>
        <w:lang w:val="en-IN" w:eastAsia="en-IN"/>
      </w:rPr>
      <w:drawing>
        <wp:anchor distT="0" distB="0" distL="0" distR="0" simplePos="0" relativeHeight="251654144" behindDoc="1" locked="0" layoutInCell="1" allowOverlap="1" wp14:anchorId="546C3D22" wp14:editId="57721BA4">
          <wp:simplePos x="0" y="0"/>
          <wp:positionH relativeFrom="page">
            <wp:posOffset>452627</wp:posOffset>
          </wp:positionH>
          <wp:positionV relativeFrom="page">
            <wp:posOffset>362711</wp:posOffset>
          </wp:positionV>
          <wp:extent cx="769620" cy="818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9620" cy="818388"/>
                  </a:xfrm>
                  <a:prstGeom prst="rect">
                    <a:avLst/>
                  </a:prstGeom>
                </pic:spPr>
              </pic:pic>
            </a:graphicData>
          </a:graphic>
        </wp:anchor>
      </w:drawing>
    </w:r>
    <w:r>
      <w:rPr>
        <w:noProof/>
        <w:sz w:val="20"/>
        <w:lang w:val="en-IN" w:eastAsia="en-IN"/>
      </w:rPr>
      <mc:AlternateContent>
        <mc:Choice Requires="wps">
          <w:drawing>
            <wp:anchor distT="0" distB="0" distL="0" distR="0" simplePos="0" relativeHeight="251656192" behindDoc="1" locked="0" layoutInCell="1" allowOverlap="1" wp14:anchorId="4F9B37B2" wp14:editId="10B48EB2">
              <wp:simplePos x="0" y="0"/>
              <wp:positionH relativeFrom="page">
                <wp:posOffset>2772282</wp:posOffset>
              </wp:positionH>
              <wp:positionV relativeFrom="page">
                <wp:posOffset>495934</wp:posOffset>
              </wp:positionV>
              <wp:extent cx="2453005" cy="290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3005" cy="290830"/>
                      </a:xfrm>
                      <a:prstGeom prst="rect">
                        <a:avLst/>
                      </a:prstGeom>
                    </wps:spPr>
                    <wps:txbx>
                      <w:txbxContent>
                        <w:p w14:paraId="3CAAAEE2" w14:textId="77777777" w:rsidR="00D55AA6" w:rsidRDefault="005E66D7">
                          <w:pPr>
                            <w:spacing w:line="203" w:lineRule="exact"/>
                            <w:ind w:left="2"/>
                            <w:jc w:val="center"/>
                            <w:rPr>
                              <w:rFonts w:ascii="Calibri"/>
                              <w:b/>
                              <w:sz w:val="18"/>
                            </w:rPr>
                          </w:pPr>
                          <w:r>
                            <w:rPr>
                              <w:rFonts w:ascii="Calibri"/>
                              <w:b/>
                              <w:sz w:val="18"/>
                            </w:rPr>
                            <w:t>TATA</w:t>
                          </w:r>
                          <w:r>
                            <w:rPr>
                              <w:rFonts w:ascii="Calibri"/>
                              <w:b/>
                              <w:spacing w:val="76"/>
                              <w:sz w:val="18"/>
                            </w:rPr>
                            <w:t xml:space="preserve"> </w:t>
                          </w:r>
                          <w:r>
                            <w:rPr>
                              <w:rFonts w:ascii="Calibri"/>
                              <w:b/>
                              <w:sz w:val="18"/>
                            </w:rPr>
                            <w:t>MEMORIAL</w:t>
                          </w:r>
                          <w:r>
                            <w:rPr>
                              <w:rFonts w:ascii="Calibri"/>
                              <w:b/>
                              <w:spacing w:val="-1"/>
                              <w:sz w:val="18"/>
                            </w:rPr>
                            <w:t xml:space="preserve"> </w:t>
                          </w:r>
                          <w:r>
                            <w:rPr>
                              <w:rFonts w:ascii="Calibri"/>
                              <w:b/>
                              <w:spacing w:val="-2"/>
                              <w:sz w:val="18"/>
                            </w:rPr>
                            <w:t>CENTRE</w:t>
                          </w:r>
                        </w:p>
                        <w:p w14:paraId="7B03E0D3" w14:textId="77777777" w:rsidR="00D55AA6" w:rsidRDefault="005E66D7">
                          <w:pPr>
                            <w:spacing w:before="18"/>
                            <w:ind w:left="2" w:right="2"/>
                            <w:jc w:val="center"/>
                            <w:rPr>
                              <w:rFonts w:ascii="Calibri"/>
                              <w:b/>
                              <w:sz w:val="18"/>
                            </w:rPr>
                          </w:pPr>
                          <w:r>
                            <w:rPr>
                              <w:rFonts w:ascii="Calibri"/>
                              <w:b/>
                              <w:sz w:val="18"/>
                            </w:rPr>
                            <w:t>ADVANCED</w:t>
                          </w:r>
                          <w:r>
                            <w:rPr>
                              <w:rFonts w:ascii="Calibri"/>
                              <w:b/>
                              <w:spacing w:val="-5"/>
                              <w:sz w:val="18"/>
                            </w:rPr>
                            <w:t xml:space="preserve"> </w:t>
                          </w:r>
                          <w:r>
                            <w:rPr>
                              <w:rFonts w:ascii="Calibri"/>
                              <w:b/>
                              <w:sz w:val="18"/>
                            </w:rPr>
                            <w:t>CENTRE</w:t>
                          </w:r>
                          <w:r>
                            <w:rPr>
                              <w:rFonts w:ascii="Calibri"/>
                              <w:b/>
                              <w:spacing w:val="-4"/>
                              <w:sz w:val="18"/>
                            </w:rPr>
                            <w:t xml:space="preserve"> </w:t>
                          </w:r>
                          <w:r>
                            <w:rPr>
                              <w:rFonts w:ascii="Calibri"/>
                              <w:b/>
                              <w:sz w:val="18"/>
                            </w:rPr>
                            <w:t>FOR</w:t>
                          </w:r>
                          <w:r>
                            <w:rPr>
                              <w:rFonts w:ascii="Calibri"/>
                              <w:b/>
                              <w:spacing w:val="-4"/>
                              <w:sz w:val="18"/>
                            </w:rPr>
                            <w:t xml:space="preserve"> </w:t>
                          </w:r>
                          <w:r>
                            <w:rPr>
                              <w:rFonts w:ascii="Calibri"/>
                              <w:b/>
                              <w:sz w:val="18"/>
                            </w:rPr>
                            <w:t>TREATMENT,</w:t>
                          </w:r>
                          <w:r>
                            <w:rPr>
                              <w:rFonts w:ascii="Calibri"/>
                              <w:b/>
                              <w:spacing w:val="-6"/>
                              <w:sz w:val="18"/>
                            </w:rPr>
                            <w:t xml:space="preserve"> </w:t>
                          </w:r>
                          <w:r>
                            <w:rPr>
                              <w:rFonts w:ascii="Calibri"/>
                              <w:b/>
                              <w:sz w:val="18"/>
                            </w:rPr>
                            <w:t>RESEARCH</w:t>
                          </w:r>
                          <w:r>
                            <w:rPr>
                              <w:rFonts w:ascii="Calibri"/>
                              <w:b/>
                              <w:spacing w:val="-4"/>
                              <w:sz w:val="18"/>
                            </w:rPr>
                            <w:t xml:space="preserve"> </w:t>
                          </w:r>
                          <w:r>
                            <w:rPr>
                              <w:rFonts w:ascii="Calibri"/>
                              <w:b/>
                              <w:spacing w:val="-10"/>
                              <w:sz w:val="18"/>
                            </w:rPr>
                            <w:t>&amp;</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F9B37B2" id="_x0000_t202" coordsize="21600,21600" o:spt="202" path="m,l,21600r21600,l21600,xe">
              <v:stroke joinstyle="miter"/>
              <v:path gradientshapeok="t" o:connecttype="rect"/>
            </v:shapetype>
            <v:shape id="Textbox 2" o:spid="_x0000_s1026" type="#_x0000_t202" style="position:absolute;margin-left:218.3pt;margin-top:39.05pt;width:193.15pt;height:22.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" filled="f" stroked="f">
              <v:textbox inset="0,0,0,0">
                <w:txbxContent>
                  <w:p w14:paraId="3CAAAEE2" w14:textId="77777777" w:rsidR="00D55AA6" w:rsidRDefault="005E66D7">
                    <w:pPr>
                      <w:spacing w:line="203" w:lineRule="exact"/>
                      <w:ind w:left="2"/>
                      <w:jc w:val="center"/>
                      <w:rPr>
                        <w:rFonts w:ascii="Calibri"/>
                        <w:b/>
                        <w:sz w:val="18"/>
                      </w:rPr>
                    </w:pPr>
                    <w:r>
                      <w:rPr>
                        <w:rFonts w:ascii="Calibri"/>
                        <w:b/>
                        <w:sz w:val="18"/>
                      </w:rPr>
                      <w:t>TATA</w:t>
                    </w:r>
                    <w:r>
                      <w:rPr>
                        <w:rFonts w:ascii="Calibri"/>
                        <w:b/>
                        <w:spacing w:val="76"/>
                        <w:sz w:val="18"/>
                      </w:rPr>
                      <w:t xml:space="preserve"> </w:t>
                    </w:r>
                    <w:r>
                      <w:rPr>
                        <w:rFonts w:ascii="Calibri"/>
                        <w:b/>
                        <w:sz w:val="18"/>
                      </w:rPr>
                      <w:t>MEMORIAL</w:t>
                    </w:r>
                    <w:r>
                      <w:rPr>
                        <w:rFonts w:ascii="Calibri"/>
                        <w:b/>
                        <w:spacing w:val="-1"/>
                        <w:sz w:val="18"/>
                      </w:rPr>
                      <w:t xml:space="preserve"> </w:t>
                    </w:r>
                    <w:r>
                      <w:rPr>
                        <w:rFonts w:ascii="Calibri"/>
                        <w:b/>
                        <w:spacing w:val="-2"/>
                        <w:sz w:val="18"/>
                      </w:rPr>
                      <w:t>CENTRE</w:t>
                    </w:r>
                  </w:p>
                  <w:p w14:paraId="7B03E0D3" w14:textId="77777777" w:rsidR="00D55AA6" w:rsidRDefault="005E66D7">
                    <w:pPr>
                      <w:spacing w:before="18"/>
                      <w:ind w:left="2" w:right="2"/>
                      <w:jc w:val="center"/>
                      <w:rPr>
                        <w:rFonts w:ascii="Calibri"/>
                        <w:b/>
                        <w:sz w:val="18"/>
                      </w:rPr>
                    </w:pPr>
                    <w:r>
                      <w:rPr>
                        <w:rFonts w:ascii="Calibri"/>
                        <w:b/>
                        <w:sz w:val="18"/>
                      </w:rPr>
                      <w:t>ADVANCED</w:t>
                    </w:r>
                    <w:r>
                      <w:rPr>
                        <w:rFonts w:ascii="Calibri"/>
                        <w:b/>
                        <w:spacing w:val="-5"/>
                        <w:sz w:val="18"/>
                      </w:rPr>
                      <w:t xml:space="preserve"> </w:t>
                    </w:r>
                    <w:r>
                      <w:rPr>
                        <w:rFonts w:ascii="Calibri"/>
                        <w:b/>
                        <w:sz w:val="18"/>
                      </w:rPr>
                      <w:t>CENTRE</w:t>
                    </w:r>
                    <w:r>
                      <w:rPr>
                        <w:rFonts w:ascii="Calibri"/>
                        <w:b/>
                        <w:spacing w:val="-4"/>
                        <w:sz w:val="18"/>
                      </w:rPr>
                      <w:t xml:space="preserve"> </w:t>
                    </w:r>
                    <w:r>
                      <w:rPr>
                        <w:rFonts w:ascii="Calibri"/>
                        <w:b/>
                        <w:sz w:val="18"/>
                      </w:rPr>
                      <w:t>FOR</w:t>
                    </w:r>
                    <w:r>
                      <w:rPr>
                        <w:rFonts w:ascii="Calibri"/>
                        <w:b/>
                        <w:spacing w:val="-4"/>
                        <w:sz w:val="18"/>
                      </w:rPr>
                      <w:t xml:space="preserve"> </w:t>
                    </w:r>
                    <w:r>
                      <w:rPr>
                        <w:rFonts w:ascii="Calibri"/>
                        <w:b/>
                        <w:sz w:val="18"/>
                      </w:rPr>
                      <w:t>TREATMENT,</w:t>
                    </w:r>
                    <w:r>
                      <w:rPr>
                        <w:rFonts w:ascii="Calibri"/>
                        <w:b/>
                        <w:spacing w:val="-6"/>
                        <w:sz w:val="18"/>
                      </w:rPr>
                      <w:t xml:space="preserve"> </w:t>
                    </w:r>
                    <w:r>
                      <w:rPr>
                        <w:rFonts w:ascii="Calibri"/>
                        <w:b/>
                        <w:sz w:val="18"/>
                      </w:rPr>
                      <w:t>RESEARCH</w:t>
                    </w:r>
                    <w:r>
                      <w:rPr>
                        <w:rFonts w:ascii="Calibri"/>
                        <w:b/>
                        <w:spacing w:val="-4"/>
                        <w:sz w:val="18"/>
                      </w:rPr>
                      <w:t xml:space="preserve"> </w:t>
                    </w:r>
                    <w:r>
                      <w:rPr>
                        <w:rFonts w:ascii="Calibri"/>
                        <w:b/>
                        <w:spacing w:val="-10"/>
                        <w:sz w:val="18"/>
                      </w:rPr>
                      <w:t>&amp;</w:t>
                    </w:r>
                  </w:p>
                </w:txbxContent>
              </v:textbox>
              <w10:wrap anchorx="page" anchory="page"/>
            </v:shape>
          </w:pict>
        </mc:Fallback>
      </mc:AlternateContent>
    </w:r>
    <w:r>
      <w:rPr>
        <w:noProof/>
        <w:sz w:val="20"/>
        <w:lang w:val="en-IN" w:eastAsia="en-IN"/>
      </w:rPr>
      <mc:AlternateContent>
        <mc:Choice Requires="wps">
          <w:drawing>
            <wp:anchor distT="0" distB="0" distL="0" distR="0" simplePos="0" relativeHeight="251658240" behindDoc="1" locked="0" layoutInCell="1" allowOverlap="1" wp14:anchorId="79D2ECC5" wp14:editId="2BD244EB">
              <wp:simplePos x="0" y="0"/>
              <wp:positionH relativeFrom="page">
                <wp:posOffset>1657857</wp:posOffset>
              </wp:positionH>
              <wp:positionV relativeFrom="page">
                <wp:posOffset>894333</wp:posOffset>
              </wp:positionV>
              <wp:extent cx="4869815" cy="5867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9815" cy="586740"/>
                      </a:xfrm>
                      <a:prstGeom prst="rect">
                        <a:avLst/>
                      </a:prstGeom>
                    </wps:spPr>
                    <wps:txbx>
                      <w:txbxContent>
                        <w:p w14:paraId="2C41E94F" w14:textId="77777777" w:rsidR="00D55AA6" w:rsidRDefault="005E66D7">
                          <w:pPr>
                            <w:spacing w:line="268" w:lineRule="exact"/>
                            <w:ind w:right="290"/>
                            <w:jc w:val="center"/>
                            <w:rPr>
                              <w:rFonts w:ascii="Calibri"/>
                              <w:b/>
                              <w:position w:val="2"/>
                              <w:sz w:val="24"/>
                            </w:rPr>
                          </w:pPr>
                          <w:r>
                            <w:rPr>
                              <w:rFonts w:ascii="Calibri"/>
                              <w:b/>
                              <w:sz w:val="18"/>
                            </w:rPr>
                            <w:t>EDUCATION</w:t>
                          </w:r>
                          <w:r>
                            <w:rPr>
                              <w:rFonts w:ascii="Calibri"/>
                              <w:b/>
                              <w:spacing w:val="-4"/>
                              <w:sz w:val="18"/>
                            </w:rPr>
                            <w:t xml:space="preserve"> </w:t>
                          </w:r>
                          <w:r>
                            <w:rPr>
                              <w:rFonts w:ascii="Calibri"/>
                              <w:b/>
                              <w:sz w:val="18"/>
                            </w:rPr>
                            <w:t>IN</w:t>
                          </w:r>
                          <w:r>
                            <w:rPr>
                              <w:rFonts w:ascii="Calibri"/>
                              <w:b/>
                              <w:spacing w:val="-4"/>
                              <w:sz w:val="18"/>
                            </w:rPr>
                            <w:t xml:space="preserve"> </w:t>
                          </w:r>
                          <w:r>
                            <w:rPr>
                              <w:rFonts w:ascii="Calibri"/>
                              <w:b/>
                              <w:sz w:val="18"/>
                            </w:rPr>
                            <w:t>CANCER</w:t>
                          </w:r>
                          <w:r>
                            <w:rPr>
                              <w:rFonts w:ascii="Calibri"/>
                              <w:b/>
                              <w:spacing w:val="-2"/>
                              <w:sz w:val="18"/>
                            </w:rPr>
                            <w:t xml:space="preserve"> </w:t>
                          </w:r>
                          <w:r>
                            <w:rPr>
                              <w:rFonts w:ascii="Calibri"/>
                              <w:b/>
                              <w:spacing w:val="-2"/>
                              <w:position w:val="2"/>
                              <w:sz w:val="24"/>
                            </w:rPr>
                            <w:t>(ACTREC)</w:t>
                          </w:r>
                        </w:p>
                        <w:p w14:paraId="77A035B1" w14:textId="77777777" w:rsidR="00D55AA6" w:rsidRDefault="005E66D7">
                          <w:pPr>
                            <w:spacing w:before="32"/>
                            <w:ind w:left="1" w:right="290"/>
                            <w:jc w:val="center"/>
                            <w:rPr>
                              <w:rFonts w:ascii="Calibri"/>
                              <w:b/>
                              <w:sz w:val="24"/>
                            </w:rPr>
                          </w:pPr>
                          <w:r>
                            <w:rPr>
                              <w:rFonts w:ascii="Calibri"/>
                              <w:b/>
                              <w:sz w:val="24"/>
                            </w:rPr>
                            <w:t>Kharghar,</w:t>
                          </w:r>
                          <w:r>
                            <w:rPr>
                              <w:rFonts w:ascii="Calibri"/>
                              <w:b/>
                              <w:spacing w:val="-1"/>
                              <w:sz w:val="24"/>
                            </w:rPr>
                            <w:t xml:space="preserve"> </w:t>
                          </w:r>
                          <w:r>
                            <w:rPr>
                              <w:rFonts w:ascii="Calibri"/>
                              <w:b/>
                              <w:sz w:val="24"/>
                            </w:rPr>
                            <w:t>Navi</w:t>
                          </w:r>
                          <w:r>
                            <w:rPr>
                              <w:rFonts w:ascii="Calibri"/>
                              <w:b/>
                              <w:spacing w:val="-4"/>
                              <w:sz w:val="24"/>
                            </w:rPr>
                            <w:t xml:space="preserve"> </w:t>
                          </w:r>
                          <w:r>
                            <w:rPr>
                              <w:rFonts w:ascii="Calibri"/>
                              <w:b/>
                              <w:sz w:val="24"/>
                            </w:rPr>
                            <w:t>Mumbai-410</w:t>
                          </w:r>
                          <w:r>
                            <w:rPr>
                              <w:rFonts w:ascii="Calibri"/>
                              <w:b/>
                              <w:spacing w:val="-2"/>
                              <w:sz w:val="24"/>
                            </w:rPr>
                            <w:t xml:space="preserve"> </w:t>
                          </w:r>
                          <w:r>
                            <w:rPr>
                              <w:rFonts w:ascii="Calibri"/>
                              <w:b/>
                              <w:spacing w:val="-5"/>
                              <w:sz w:val="24"/>
                            </w:rPr>
                            <w:t>20</w:t>
                          </w:r>
                        </w:p>
                        <w:p w14:paraId="5838B7C4" w14:textId="77777777" w:rsidR="00D55AA6" w:rsidRDefault="005E66D7">
                          <w:pPr>
                            <w:spacing w:before="22"/>
                            <w:jc w:val="center"/>
                            <w:rPr>
                              <w:rFonts w:ascii="Calibri"/>
                              <w:b/>
                              <w:sz w:val="24"/>
                            </w:rPr>
                          </w:pPr>
                          <w:r>
                            <w:rPr>
                              <w:rFonts w:ascii="Calibri"/>
                              <w:b/>
                              <w:sz w:val="24"/>
                            </w:rPr>
                            <w:t>(A</w:t>
                          </w:r>
                          <w:r>
                            <w:rPr>
                              <w:rFonts w:ascii="Calibri"/>
                              <w:b/>
                              <w:spacing w:val="-5"/>
                              <w:sz w:val="24"/>
                            </w:rPr>
                            <w:t xml:space="preserve"> </w:t>
                          </w:r>
                          <w:r>
                            <w:rPr>
                              <w:rFonts w:ascii="Calibri"/>
                              <w:b/>
                              <w:sz w:val="24"/>
                            </w:rPr>
                            <w:t>Grant-in-Aid</w:t>
                          </w:r>
                          <w:r>
                            <w:rPr>
                              <w:rFonts w:ascii="Calibri"/>
                              <w:b/>
                              <w:spacing w:val="-3"/>
                              <w:sz w:val="24"/>
                            </w:rPr>
                            <w:t xml:space="preserve"> </w:t>
                          </w:r>
                          <w:r>
                            <w:rPr>
                              <w:rFonts w:ascii="Calibri"/>
                              <w:b/>
                              <w:sz w:val="24"/>
                            </w:rPr>
                            <w:t>Institute</w:t>
                          </w:r>
                          <w:r>
                            <w:rPr>
                              <w:rFonts w:ascii="Calibri"/>
                              <w:b/>
                              <w:spacing w:val="-4"/>
                              <w:sz w:val="24"/>
                            </w:rPr>
                            <w:t xml:space="preserve"> </w:t>
                          </w:r>
                          <w:r>
                            <w:rPr>
                              <w:rFonts w:ascii="Calibri"/>
                              <w:b/>
                              <w:sz w:val="24"/>
                            </w:rPr>
                            <w:t>under</w:t>
                          </w:r>
                          <w:r>
                            <w:rPr>
                              <w:rFonts w:ascii="Calibri"/>
                              <w:b/>
                              <w:spacing w:val="-2"/>
                              <w:sz w:val="24"/>
                            </w:rPr>
                            <w:t xml:space="preserve"> </w:t>
                          </w:r>
                          <w:r>
                            <w:rPr>
                              <w:rFonts w:ascii="Calibri"/>
                              <w:b/>
                              <w:sz w:val="24"/>
                            </w:rPr>
                            <w:t>Department</w:t>
                          </w:r>
                          <w:r>
                            <w:rPr>
                              <w:rFonts w:ascii="Calibri"/>
                              <w:b/>
                              <w:spacing w:val="-3"/>
                              <w:sz w:val="24"/>
                            </w:rPr>
                            <w:t xml:space="preserve"> </w:t>
                          </w:r>
                          <w:r>
                            <w:rPr>
                              <w:rFonts w:ascii="Calibri"/>
                              <w:b/>
                              <w:sz w:val="24"/>
                            </w:rPr>
                            <w:t>of</w:t>
                          </w:r>
                          <w:r>
                            <w:rPr>
                              <w:rFonts w:ascii="Calibri"/>
                              <w:b/>
                              <w:spacing w:val="-5"/>
                              <w:sz w:val="24"/>
                            </w:rPr>
                            <w:t xml:space="preserve"> </w:t>
                          </w:r>
                          <w:r>
                            <w:rPr>
                              <w:rFonts w:ascii="Calibri"/>
                              <w:b/>
                              <w:sz w:val="24"/>
                            </w:rPr>
                            <w:t>Atomic</w:t>
                          </w:r>
                          <w:r>
                            <w:rPr>
                              <w:rFonts w:ascii="Calibri"/>
                              <w:b/>
                              <w:spacing w:val="-4"/>
                              <w:sz w:val="24"/>
                            </w:rPr>
                            <w:t xml:space="preserve"> </w:t>
                          </w:r>
                          <w:r>
                            <w:rPr>
                              <w:rFonts w:ascii="Calibri"/>
                              <w:b/>
                              <w:sz w:val="24"/>
                            </w:rPr>
                            <w:t>Energy,</w:t>
                          </w:r>
                          <w:r>
                            <w:rPr>
                              <w:rFonts w:ascii="Calibri"/>
                              <w:b/>
                              <w:spacing w:val="-3"/>
                              <w:sz w:val="24"/>
                            </w:rPr>
                            <w:t xml:space="preserve"> </w:t>
                          </w:r>
                          <w:r>
                            <w:rPr>
                              <w:rFonts w:ascii="Calibri"/>
                              <w:b/>
                              <w:sz w:val="24"/>
                            </w:rPr>
                            <w:t>Govt.</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pacing w:val="-2"/>
                              <w:sz w:val="24"/>
                            </w:rPr>
                            <w:t>India)</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D2ECC5" id="Textbox 3" o:spid="_x0000_s1027" type="#_x0000_t202" style="position:absolute;margin-left:130.55pt;margin-top:70.4pt;width:383.45pt;height:46.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" filled="f" stroked="f">
              <v:textbox inset="0,0,0,0">
                <w:txbxContent>
                  <w:p w14:paraId="2C41E94F" w14:textId="77777777" w:rsidR="00D55AA6" w:rsidRDefault="005E66D7">
                    <w:pPr>
                      <w:spacing w:line="268" w:lineRule="exact"/>
                      <w:ind w:right="290"/>
                      <w:jc w:val="center"/>
                      <w:rPr>
                        <w:rFonts w:ascii="Calibri"/>
                        <w:b/>
                        <w:position w:val="2"/>
                        <w:sz w:val="24"/>
                      </w:rPr>
                    </w:pPr>
                    <w:r>
                      <w:rPr>
                        <w:rFonts w:ascii="Calibri"/>
                        <w:b/>
                        <w:sz w:val="18"/>
                      </w:rPr>
                      <w:t>EDUCATION</w:t>
                    </w:r>
                    <w:r>
                      <w:rPr>
                        <w:rFonts w:ascii="Calibri"/>
                        <w:b/>
                        <w:spacing w:val="-4"/>
                        <w:sz w:val="18"/>
                      </w:rPr>
                      <w:t xml:space="preserve"> </w:t>
                    </w:r>
                    <w:r>
                      <w:rPr>
                        <w:rFonts w:ascii="Calibri"/>
                        <w:b/>
                        <w:sz w:val="18"/>
                      </w:rPr>
                      <w:t>IN</w:t>
                    </w:r>
                    <w:r>
                      <w:rPr>
                        <w:rFonts w:ascii="Calibri"/>
                        <w:b/>
                        <w:spacing w:val="-4"/>
                        <w:sz w:val="18"/>
                      </w:rPr>
                      <w:t xml:space="preserve"> </w:t>
                    </w:r>
                    <w:r>
                      <w:rPr>
                        <w:rFonts w:ascii="Calibri"/>
                        <w:b/>
                        <w:sz w:val="18"/>
                      </w:rPr>
                      <w:t>CANCER</w:t>
                    </w:r>
                    <w:r>
                      <w:rPr>
                        <w:rFonts w:ascii="Calibri"/>
                        <w:b/>
                        <w:spacing w:val="-2"/>
                        <w:sz w:val="18"/>
                      </w:rPr>
                      <w:t xml:space="preserve"> </w:t>
                    </w:r>
                    <w:r>
                      <w:rPr>
                        <w:rFonts w:ascii="Calibri"/>
                        <w:b/>
                        <w:spacing w:val="-2"/>
                        <w:position w:val="2"/>
                        <w:sz w:val="24"/>
                      </w:rPr>
                      <w:t>(ACTREC)</w:t>
                    </w:r>
                  </w:p>
                  <w:p w14:paraId="77A035B1" w14:textId="77777777" w:rsidR="00D55AA6" w:rsidRDefault="005E66D7">
                    <w:pPr>
                      <w:spacing w:before="32"/>
                      <w:ind w:left="1" w:right="290"/>
                      <w:jc w:val="center"/>
                      <w:rPr>
                        <w:rFonts w:ascii="Calibri"/>
                        <w:b/>
                        <w:sz w:val="24"/>
                      </w:rPr>
                    </w:pPr>
                    <w:r>
                      <w:rPr>
                        <w:rFonts w:ascii="Calibri"/>
                        <w:b/>
                        <w:sz w:val="24"/>
                      </w:rPr>
                      <w:t>Kharghar,</w:t>
                    </w:r>
                    <w:r>
                      <w:rPr>
                        <w:rFonts w:ascii="Calibri"/>
                        <w:b/>
                        <w:spacing w:val="-1"/>
                        <w:sz w:val="24"/>
                      </w:rPr>
                      <w:t xml:space="preserve"> </w:t>
                    </w:r>
                    <w:r>
                      <w:rPr>
                        <w:rFonts w:ascii="Calibri"/>
                        <w:b/>
                        <w:sz w:val="24"/>
                      </w:rPr>
                      <w:t>Navi</w:t>
                    </w:r>
                    <w:r>
                      <w:rPr>
                        <w:rFonts w:ascii="Calibri"/>
                        <w:b/>
                        <w:spacing w:val="-4"/>
                        <w:sz w:val="24"/>
                      </w:rPr>
                      <w:t xml:space="preserve"> </w:t>
                    </w:r>
                    <w:r>
                      <w:rPr>
                        <w:rFonts w:ascii="Calibri"/>
                        <w:b/>
                        <w:sz w:val="24"/>
                      </w:rPr>
                      <w:t>Mumbai-410</w:t>
                    </w:r>
                    <w:r>
                      <w:rPr>
                        <w:rFonts w:ascii="Calibri"/>
                        <w:b/>
                        <w:spacing w:val="-2"/>
                        <w:sz w:val="24"/>
                      </w:rPr>
                      <w:t xml:space="preserve"> </w:t>
                    </w:r>
                    <w:r>
                      <w:rPr>
                        <w:rFonts w:ascii="Calibri"/>
                        <w:b/>
                        <w:spacing w:val="-5"/>
                        <w:sz w:val="24"/>
                      </w:rPr>
                      <w:t>20</w:t>
                    </w:r>
                  </w:p>
                  <w:p w14:paraId="5838B7C4" w14:textId="77777777" w:rsidR="00D55AA6" w:rsidRDefault="005E66D7">
                    <w:pPr>
                      <w:spacing w:before="22"/>
                      <w:jc w:val="center"/>
                      <w:rPr>
                        <w:rFonts w:ascii="Calibri"/>
                        <w:b/>
                        <w:sz w:val="24"/>
                      </w:rPr>
                    </w:pPr>
                    <w:r>
                      <w:rPr>
                        <w:rFonts w:ascii="Calibri"/>
                        <w:b/>
                        <w:sz w:val="24"/>
                      </w:rPr>
                      <w:t>(A</w:t>
                    </w:r>
                    <w:r>
                      <w:rPr>
                        <w:rFonts w:ascii="Calibri"/>
                        <w:b/>
                        <w:spacing w:val="-5"/>
                        <w:sz w:val="24"/>
                      </w:rPr>
                      <w:t xml:space="preserve"> </w:t>
                    </w:r>
                    <w:r>
                      <w:rPr>
                        <w:rFonts w:ascii="Calibri"/>
                        <w:b/>
                        <w:sz w:val="24"/>
                      </w:rPr>
                      <w:t>Grant-in-Aid</w:t>
                    </w:r>
                    <w:r>
                      <w:rPr>
                        <w:rFonts w:ascii="Calibri"/>
                        <w:b/>
                        <w:spacing w:val="-3"/>
                        <w:sz w:val="24"/>
                      </w:rPr>
                      <w:t xml:space="preserve"> </w:t>
                    </w:r>
                    <w:r>
                      <w:rPr>
                        <w:rFonts w:ascii="Calibri"/>
                        <w:b/>
                        <w:sz w:val="24"/>
                      </w:rPr>
                      <w:t>Institute</w:t>
                    </w:r>
                    <w:r>
                      <w:rPr>
                        <w:rFonts w:ascii="Calibri"/>
                        <w:b/>
                        <w:spacing w:val="-4"/>
                        <w:sz w:val="24"/>
                      </w:rPr>
                      <w:t xml:space="preserve"> </w:t>
                    </w:r>
                    <w:r>
                      <w:rPr>
                        <w:rFonts w:ascii="Calibri"/>
                        <w:b/>
                        <w:sz w:val="24"/>
                      </w:rPr>
                      <w:t>under</w:t>
                    </w:r>
                    <w:r>
                      <w:rPr>
                        <w:rFonts w:ascii="Calibri"/>
                        <w:b/>
                        <w:spacing w:val="-2"/>
                        <w:sz w:val="24"/>
                      </w:rPr>
                      <w:t xml:space="preserve"> </w:t>
                    </w:r>
                    <w:r>
                      <w:rPr>
                        <w:rFonts w:ascii="Calibri"/>
                        <w:b/>
                        <w:sz w:val="24"/>
                      </w:rPr>
                      <w:t>Department</w:t>
                    </w:r>
                    <w:r>
                      <w:rPr>
                        <w:rFonts w:ascii="Calibri"/>
                        <w:b/>
                        <w:spacing w:val="-3"/>
                        <w:sz w:val="24"/>
                      </w:rPr>
                      <w:t xml:space="preserve"> </w:t>
                    </w:r>
                    <w:r>
                      <w:rPr>
                        <w:rFonts w:ascii="Calibri"/>
                        <w:b/>
                        <w:sz w:val="24"/>
                      </w:rPr>
                      <w:t>of</w:t>
                    </w:r>
                    <w:r>
                      <w:rPr>
                        <w:rFonts w:ascii="Calibri"/>
                        <w:b/>
                        <w:spacing w:val="-5"/>
                        <w:sz w:val="24"/>
                      </w:rPr>
                      <w:t xml:space="preserve"> </w:t>
                    </w:r>
                    <w:r>
                      <w:rPr>
                        <w:rFonts w:ascii="Calibri"/>
                        <w:b/>
                        <w:sz w:val="24"/>
                      </w:rPr>
                      <w:t>Atomic</w:t>
                    </w:r>
                    <w:r>
                      <w:rPr>
                        <w:rFonts w:ascii="Calibri"/>
                        <w:b/>
                        <w:spacing w:val="-4"/>
                        <w:sz w:val="24"/>
                      </w:rPr>
                      <w:t xml:space="preserve"> </w:t>
                    </w:r>
                    <w:r>
                      <w:rPr>
                        <w:rFonts w:ascii="Calibri"/>
                        <w:b/>
                        <w:sz w:val="24"/>
                      </w:rPr>
                      <w:t>Energy,</w:t>
                    </w:r>
                    <w:r>
                      <w:rPr>
                        <w:rFonts w:ascii="Calibri"/>
                        <w:b/>
                        <w:spacing w:val="-3"/>
                        <w:sz w:val="24"/>
                      </w:rPr>
                      <w:t xml:space="preserve"> </w:t>
                    </w:r>
                    <w:r>
                      <w:rPr>
                        <w:rFonts w:ascii="Calibri"/>
                        <w:b/>
                        <w:sz w:val="24"/>
                      </w:rPr>
                      <w:t>Govt.</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pacing w:val="-2"/>
                        <w:sz w:val="24"/>
                      </w:rPr>
                      <w:t>India)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5CE"/>
    <w:multiLevelType w:val="hybridMultilevel"/>
    <w:tmpl w:val="CB7E3010"/>
    <w:lvl w:ilvl="0" w:tplc="352AF9C4">
      <w:numFmt w:val="bullet"/>
      <w:lvlText w:val=""/>
      <w:lvlJc w:val="left"/>
      <w:pPr>
        <w:ind w:left="1440" w:hanging="267"/>
      </w:pPr>
      <w:rPr>
        <w:rFonts w:ascii="Wingdings" w:eastAsia="Wingdings" w:hAnsi="Wingdings" w:cs="Wingdings" w:hint="default"/>
        <w:b w:val="0"/>
        <w:bCs w:val="0"/>
        <w:i w:val="0"/>
        <w:iCs w:val="0"/>
        <w:spacing w:val="0"/>
        <w:w w:val="100"/>
        <w:sz w:val="24"/>
        <w:szCs w:val="24"/>
        <w:lang w:val="en-US" w:eastAsia="en-US" w:bidi="ar-SA"/>
      </w:rPr>
    </w:lvl>
    <w:lvl w:ilvl="1" w:tplc="8F7E3982">
      <w:numFmt w:val="bullet"/>
      <w:lvlText w:val="•"/>
      <w:lvlJc w:val="left"/>
      <w:pPr>
        <w:ind w:left="2448" w:hanging="267"/>
      </w:pPr>
      <w:rPr>
        <w:rFonts w:hint="default"/>
        <w:lang w:val="en-US" w:eastAsia="en-US" w:bidi="ar-SA"/>
      </w:rPr>
    </w:lvl>
    <w:lvl w:ilvl="2" w:tplc="C0203E86">
      <w:numFmt w:val="bullet"/>
      <w:lvlText w:val="•"/>
      <w:lvlJc w:val="left"/>
      <w:pPr>
        <w:ind w:left="3456" w:hanging="267"/>
      </w:pPr>
      <w:rPr>
        <w:rFonts w:hint="default"/>
        <w:lang w:val="en-US" w:eastAsia="en-US" w:bidi="ar-SA"/>
      </w:rPr>
    </w:lvl>
    <w:lvl w:ilvl="3" w:tplc="EAE2744A">
      <w:numFmt w:val="bullet"/>
      <w:lvlText w:val="•"/>
      <w:lvlJc w:val="left"/>
      <w:pPr>
        <w:ind w:left="4464" w:hanging="267"/>
      </w:pPr>
      <w:rPr>
        <w:rFonts w:hint="default"/>
        <w:lang w:val="en-US" w:eastAsia="en-US" w:bidi="ar-SA"/>
      </w:rPr>
    </w:lvl>
    <w:lvl w:ilvl="4" w:tplc="AFF6F5DA">
      <w:numFmt w:val="bullet"/>
      <w:lvlText w:val="•"/>
      <w:lvlJc w:val="left"/>
      <w:pPr>
        <w:ind w:left="5472" w:hanging="267"/>
      </w:pPr>
      <w:rPr>
        <w:rFonts w:hint="default"/>
        <w:lang w:val="en-US" w:eastAsia="en-US" w:bidi="ar-SA"/>
      </w:rPr>
    </w:lvl>
    <w:lvl w:ilvl="5" w:tplc="350EDFCA">
      <w:numFmt w:val="bullet"/>
      <w:lvlText w:val="•"/>
      <w:lvlJc w:val="left"/>
      <w:pPr>
        <w:ind w:left="6480" w:hanging="267"/>
      </w:pPr>
      <w:rPr>
        <w:rFonts w:hint="default"/>
        <w:lang w:val="en-US" w:eastAsia="en-US" w:bidi="ar-SA"/>
      </w:rPr>
    </w:lvl>
    <w:lvl w:ilvl="6" w:tplc="F9887A18">
      <w:numFmt w:val="bullet"/>
      <w:lvlText w:val="•"/>
      <w:lvlJc w:val="left"/>
      <w:pPr>
        <w:ind w:left="7488" w:hanging="267"/>
      </w:pPr>
      <w:rPr>
        <w:rFonts w:hint="default"/>
        <w:lang w:val="en-US" w:eastAsia="en-US" w:bidi="ar-SA"/>
      </w:rPr>
    </w:lvl>
    <w:lvl w:ilvl="7" w:tplc="74EE3918">
      <w:numFmt w:val="bullet"/>
      <w:lvlText w:val="•"/>
      <w:lvlJc w:val="left"/>
      <w:pPr>
        <w:ind w:left="8496" w:hanging="267"/>
      </w:pPr>
      <w:rPr>
        <w:rFonts w:hint="default"/>
        <w:lang w:val="en-US" w:eastAsia="en-US" w:bidi="ar-SA"/>
      </w:rPr>
    </w:lvl>
    <w:lvl w:ilvl="8" w:tplc="9FDC3EDA">
      <w:numFmt w:val="bullet"/>
      <w:lvlText w:val="•"/>
      <w:lvlJc w:val="left"/>
      <w:pPr>
        <w:ind w:left="9504" w:hanging="267"/>
      </w:pPr>
      <w:rPr>
        <w:rFonts w:hint="default"/>
        <w:lang w:val="en-US" w:eastAsia="en-US" w:bidi="ar-SA"/>
      </w:rPr>
    </w:lvl>
  </w:abstractNum>
  <w:abstractNum w:abstractNumId="1">
    <w:nsid w:val="0C571803"/>
    <w:multiLevelType w:val="hybridMultilevel"/>
    <w:tmpl w:val="DA8A6CA4"/>
    <w:lvl w:ilvl="0" w:tplc="4009000B">
      <w:start w:val="1"/>
      <w:numFmt w:val="bullet"/>
      <w:lvlText w:val=""/>
      <w:lvlJc w:val="left"/>
      <w:pPr>
        <w:ind w:left="2138" w:hanging="360"/>
      </w:pPr>
      <w:rPr>
        <w:rFonts w:ascii="Wingdings" w:hAnsi="Wingdings" w:hint="default"/>
      </w:rPr>
    </w:lvl>
    <w:lvl w:ilvl="1" w:tplc="40090003" w:tentative="1">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2">
    <w:nsid w:val="29C65A96"/>
    <w:multiLevelType w:val="hybridMultilevel"/>
    <w:tmpl w:val="EB384C50"/>
    <w:lvl w:ilvl="0" w:tplc="E80E212E">
      <w:numFmt w:val="bullet"/>
      <w:lvlText w:val=""/>
      <w:lvlJc w:val="left"/>
      <w:pPr>
        <w:ind w:left="2061" w:hanging="360"/>
      </w:pPr>
      <w:rPr>
        <w:rFonts w:ascii="Symbol" w:eastAsia="Symbol" w:hAnsi="Symbol" w:cs="Symbol" w:hint="default"/>
        <w:b w:val="0"/>
        <w:bCs w:val="0"/>
        <w:i w:val="0"/>
        <w:iCs w:val="0"/>
        <w:spacing w:val="0"/>
        <w:w w:val="100"/>
        <w:sz w:val="24"/>
        <w:szCs w:val="24"/>
        <w:lang w:val="en-US" w:eastAsia="en-US" w:bidi="ar-SA"/>
      </w:rPr>
    </w:lvl>
    <w:lvl w:ilvl="1" w:tplc="3E5CC1CC">
      <w:numFmt w:val="bullet"/>
      <w:lvlText w:val="•"/>
      <w:lvlJc w:val="left"/>
      <w:pPr>
        <w:ind w:left="2997" w:hanging="360"/>
      </w:pPr>
      <w:rPr>
        <w:rFonts w:hint="default"/>
        <w:lang w:val="en-US" w:eastAsia="en-US" w:bidi="ar-SA"/>
      </w:rPr>
    </w:lvl>
    <w:lvl w:ilvl="2" w:tplc="675224F8">
      <w:numFmt w:val="bullet"/>
      <w:lvlText w:val="•"/>
      <w:lvlJc w:val="left"/>
      <w:pPr>
        <w:ind w:left="3933" w:hanging="360"/>
      </w:pPr>
      <w:rPr>
        <w:rFonts w:hint="default"/>
        <w:lang w:val="en-US" w:eastAsia="en-US" w:bidi="ar-SA"/>
      </w:rPr>
    </w:lvl>
    <w:lvl w:ilvl="3" w:tplc="B3E4B516">
      <w:numFmt w:val="bullet"/>
      <w:lvlText w:val="•"/>
      <w:lvlJc w:val="left"/>
      <w:pPr>
        <w:ind w:left="4869" w:hanging="360"/>
      </w:pPr>
      <w:rPr>
        <w:rFonts w:hint="default"/>
        <w:lang w:val="en-US" w:eastAsia="en-US" w:bidi="ar-SA"/>
      </w:rPr>
    </w:lvl>
    <w:lvl w:ilvl="4" w:tplc="8354A5D4">
      <w:numFmt w:val="bullet"/>
      <w:lvlText w:val="•"/>
      <w:lvlJc w:val="left"/>
      <w:pPr>
        <w:ind w:left="5805" w:hanging="360"/>
      </w:pPr>
      <w:rPr>
        <w:rFonts w:hint="default"/>
        <w:lang w:val="en-US" w:eastAsia="en-US" w:bidi="ar-SA"/>
      </w:rPr>
    </w:lvl>
    <w:lvl w:ilvl="5" w:tplc="24E02094">
      <w:numFmt w:val="bullet"/>
      <w:lvlText w:val="•"/>
      <w:lvlJc w:val="left"/>
      <w:pPr>
        <w:ind w:left="6741" w:hanging="360"/>
      </w:pPr>
      <w:rPr>
        <w:rFonts w:hint="default"/>
        <w:lang w:val="en-US" w:eastAsia="en-US" w:bidi="ar-SA"/>
      </w:rPr>
    </w:lvl>
    <w:lvl w:ilvl="6" w:tplc="13646314">
      <w:numFmt w:val="bullet"/>
      <w:lvlText w:val="•"/>
      <w:lvlJc w:val="left"/>
      <w:pPr>
        <w:ind w:left="7677" w:hanging="360"/>
      </w:pPr>
      <w:rPr>
        <w:rFonts w:hint="default"/>
        <w:lang w:val="en-US" w:eastAsia="en-US" w:bidi="ar-SA"/>
      </w:rPr>
    </w:lvl>
    <w:lvl w:ilvl="7" w:tplc="5E7E5CBE">
      <w:numFmt w:val="bullet"/>
      <w:lvlText w:val="•"/>
      <w:lvlJc w:val="left"/>
      <w:pPr>
        <w:ind w:left="8613" w:hanging="360"/>
      </w:pPr>
      <w:rPr>
        <w:rFonts w:hint="default"/>
        <w:lang w:val="en-US" w:eastAsia="en-US" w:bidi="ar-SA"/>
      </w:rPr>
    </w:lvl>
    <w:lvl w:ilvl="8" w:tplc="62A85AD0">
      <w:numFmt w:val="bullet"/>
      <w:lvlText w:val="•"/>
      <w:lvlJc w:val="left"/>
      <w:pPr>
        <w:ind w:left="9549" w:hanging="360"/>
      </w:pPr>
      <w:rPr>
        <w:rFonts w:hint="default"/>
        <w:lang w:val="en-US" w:eastAsia="en-US" w:bidi="ar-SA"/>
      </w:rPr>
    </w:lvl>
  </w:abstractNum>
  <w:abstractNum w:abstractNumId="3">
    <w:nsid w:val="31634E14"/>
    <w:multiLevelType w:val="hybridMultilevel"/>
    <w:tmpl w:val="3B04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03180"/>
    <w:multiLevelType w:val="hybridMultilevel"/>
    <w:tmpl w:val="89A04706"/>
    <w:lvl w:ilvl="0" w:tplc="389E60E0">
      <w:start w:val="1"/>
      <w:numFmt w:val="decimal"/>
      <w:lvlText w:val="%1)"/>
      <w:lvlJc w:val="left"/>
      <w:pPr>
        <w:ind w:left="1721" w:hanging="281"/>
      </w:pPr>
      <w:rPr>
        <w:rFonts w:ascii="Arial MT" w:eastAsia="Arial MT" w:hAnsi="Arial MT" w:cs="Arial MT" w:hint="default"/>
        <w:b w:val="0"/>
        <w:bCs w:val="0"/>
        <w:i w:val="0"/>
        <w:iCs w:val="0"/>
        <w:spacing w:val="0"/>
        <w:w w:val="99"/>
        <w:sz w:val="24"/>
        <w:szCs w:val="24"/>
        <w:lang w:val="en-US" w:eastAsia="en-US" w:bidi="ar-SA"/>
      </w:rPr>
    </w:lvl>
    <w:lvl w:ilvl="1" w:tplc="C8D408D6">
      <w:numFmt w:val="bullet"/>
      <w:lvlText w:val="•"/>
      <w:lvlJc w:val="left"/>
      <w:pPr>
        <w:ind w:left="2700" w:hanging="281"/>
      </w:pPr>
      <w:rPr>
        <w:rFonts w:hint="default"/>
        <w:lang w:val="en-US" w:eastAsia="en-US" w:bidi="ar-SA"/>
      </w:rPr>
    </w:lvl>
    <w:lvl w:ilvl="2" w:tplc="6D420B18">
      <w:numFmt w:val="bullet"/>
      <w:lvlText w:val="•"/>
      <w:lvlJc w:val="left"/>
      <w:pPr>
        <w:ind w:left="3680" w:hanging="281"/>
      </w:pPr>
      <w:rPr>
        <w:rFonts w:hint="default"/>
        <w:lang w:val="en-US" w:eastAsia="en-US" w:bidi="ar-SA"/>
      </w:rPr>
    </w:lvl>
    <w:lvl w:ilvl="3" w:tplc="D43CAD4A">
      <w:numFmt w:val="bullet"/>
      <w:lvlText w:val="•"/>
      <w:lvlJc w:val="left"/>
      <w:pPr>
        <w:ind w:left="4660" w:hanging="281"/>
      </w:pPr>
      <w:rPr>
        <w:rFonts w:hint="default"/>
        <w:lang w:val="en-US" w:eastAsia="en-US" w:bidi="ar-SA"/>
      </w:rPr>
    </w:lvl>
    <w:lvl w:ilvl="4" w:tplc="8080162A">
      <w:numFmt w:val="bullet"/>
      <w:lvlText w:val="•"/>
      <w:lvlJc w:val="left"/>
      <w:pPr>
        <w:ind w:left="5640" w:hanging="281"/>
      </w:pPr>
      <w:rPr>
        <w:rFonts w:hint="default"/>
        <w:lang w:val="en-US" w:eastAsia="en-US" w:bidi="ar-SA"/>
      </w:rPr>
    </w:lvl>
    <w:lvl w:ilvl="5" w:tplc="88443450">
      <w:numFmt w:val="bullet"/>
      <w:lvlText w:val="•"/>
      <w:lvlJc w:val="left"/>
      <w:pPr>
        <w:ind w:left="6620" w:hanging="281"/>
      </w:pPr>
      <w:rPr>
        <w:rFonts w:hint="default"/>
        <w:lang w:val="en-US" w:eastAsia="en-US" w:bidi="ar-SA"/>
      </w:rPr>
    </w:lvl>
    <w:lvl w:ilvl="6" w:tplc="3948D11E">
      <w:numFmt w:val="bullet"/>
      <w:lvlText w:val="•"/>
      <w:lvlJc w:val="left"/>
      <w:pPr>
        <w:ind w:left="7600" w:hanging="281"/>
      </w:pPr>
      <w:rPr>
        <w:rFonts w:hint="default"/>
        <w:lang w:val="en-US" w:eastAsia="en-US" w:bidi="ar-SA"/>
      </w:rPr>
    </w:lvl>
    <w:lvl w:ilvl="7" w:tplc="F3AA43B0">
      <w:numFmt w:val="bullet"/>
      <w:lvlText w:val="•"/>
      <w:lvlJc w:val="left"/>
      <w:pPr>
        <w:ind w:left="8580" w:hanging="281"/>
      </w:pPr>
      <w:rPr>
        <w:rFonts w:hint="default"/>
        <w:lang w:val="en-US" w:eastAsia="en-US" w:bidi="ar-SA"/>
      </w:rPr>
    </w:lvl>
    <w:lvl w:ilvl="8" w:tplc="047A1A84">
      <w:numFmt w:val="bullet"/>
      <w:lvlText w:val="•"/>
      <w:lvlJc w:val="left"/>
      <w:pPr>
        <w:ind w:left="9560" w:hanging="281"/>
      </w:pPr>
      <w:rPr>
        <w:rFonts w:hint="default"/>
        <w:lang w:val="en-US" w:eastAsia="en-US" w:bidi="ar-SA"/>
      </w:rPr>
    </w:lvl>
  </w:abstractNum>
  <w:abstractNum w:abstractNumId="5">
    <w:nsid w:val="349334BB"/>
    <w:multiLevelType w:val="hybridMultilevel"/>
    <w:tmpl w:val="3384B6A4"/>
    <w:lvl w:ilvl="0" w:tplc="26968C70">
      <w:start w:val="1"/>
      <w:numFmt w:val="decimal"/>
      <w:lvlText w:val="%1."/>
      <w:lvlJc w:val="left"/>
      <w:pPr>
        <w:ind w:left="1440" w:hanging="267"/>
      </w:pPr>
      <w:rPr>
        <w:rFonts w:ascii="Arial MT" w:eastAsia="Arial MT" w:hAnsi="Arial MT" w:cs="Arial MT" w:hint="default"/>
        <w:b w:val="0"/>
        <w:bCs w:val="0"/>
        <w:i w:val="0"/>
        <w:iCs w:val="0"/>
        <w:spacing w:val="0"/>
        <w:w w:val="100"/>
        <w:sz w:val="24"/>
        <w:szCs w:val="24"/>
        <w:lang w:val="en-US" w:eastAsia="en-US" w:bidi="ar-SA"/>
      </w:rPr>
    </w:lvl>
    <w:lvl w:ilvl="1" w:tplc="07D4C07C">
      <w:start w:val="1"/>
      <w:numFmt w:val="lowerLetter"/>
      <w:lvlText w:val="(%2)"/>
      <w:lvlJc w:val="left"/>
      <w:pPr>
        <w:ind w:left="1426" w:hanging="353"/>
      </w:pPr>
      <w:rPr>
        <w:rFonts w:ascii="Cambria" w:eastAsia="Cambria" w:hAnsi="Cambria" w:cs="Cambria" w:hint="default"/>
        <w:b w:val="0"/>
        <w:bCs w:val="0"/>
        <w:i w:val="0"/>
        <w:iCs w:val="0"/>
        <w:spacing w:val="0"/>
        <w:w w:val="93"/>
        <w:sz w:val="24"/>
        <w:szCs w:val="24"/>
        <w:lang w:val="en-US" w:eastAsia="en-US" w:bidi="ar-SA"/>
      </w:rPr>
    </w:lvl>
    <w:lvl w:ilvl="2" w:tplc="0C8EE666">
      <w:numFmt w:val="bullet"/>
      <w:lvlText w:val="•"/>
      <w:lvlJc w:val="left"/>
      <w:pPr>
        <w:ind w:left="2560" w:hanging="353"/>
      </w:pPr>
      <w:rPr>
        <w:rFonts w:hint="default"/>
        <w:lang w:val="en-US" w:eastAsia="en-US" w:bidi="ar-SA"/>
      </w:rPr>
    </w:lvl>
    <w:lvl w:ilvl="3" w:tplc="7BA86346">
      <w:numFmt w:val="bullet"/>
      <w:lvlText w:val="•"/>
      <w:lvlJc w:val="left"/>
      <w:pPr>
        <w:ind w:left="3680" w:hanging="353"/>
      </w:pPr>
      <w:rPr>
        <w:rFonts w:hint="default"/>
        <w:lang w:val="en-US" w:eastAsia="en-US" w:bidi="ar-SA"/>
      </w:rPr>
    </w:lvl>
    <w:lvl w:ilvl="4" w:tplc="D57ED59E">
      <w:numFmt w:val="bullet"/>
      <w:lvlText w:val="•"/>
      <w:lvlJc w:val="left"/>
      <w:pPr>
        <w:ind w:left="4800" w:hanging="353"/>
      </w:pPr>
      <w:rPr>
        <w:rFonts w:hint="default"/>
        <w:lang w:val="en-US" w:eastAsia="en-US" w:bidi="ar-SA"/>
      </w:rPr>
    </w:lvl>
    <w:lvl w:ilvl="5" w:tplc="C354EDFA">
      <w:numFmt w:val="bullet"/>
      <w:lvlText w:val="•"/>
      <w:lvlJc w:val="left"/>
      <w:pPr>
        <w:ind w:left="5920" w:hanging="353"/>
      </w:pPr>
      <w:rPr>
        <w:rFonts w:hint="default"/>
        <w:lang w:val="en-US" w:eastAsia="en-US" w:bidi="ar-SA"/>
      </w:rPr>
    </w:lvl>
    <w:lvl w:ilvl="6" w:tplc="2668BA04">
      <w:numFmt w:val="bullet"/>
      <w:lvlText w:val="•"/>
      <w:lvlJc w:val="left"/>
      <w:pPr>
        <w:ind w:left="7040" w:hanging="353"/>
      </w:pPr>
      <w:rPr>
        <w:rFonts w:hint="default"/>
        <w:lang w:val="en-US" w:eastAsia="en-US" w:bidi="ar-SA"/>
      </w:rPr>
    </w:lvl>
    <w:lvl w:ilvl="7" w:tplc="D29424E4">
      <w:numFmt w:val="bullet"/>
      <w:lvlText w:val="•"/>
      <w:lvlJc w:val="left"/>
      <w:pPr>
        <w:ind w:left="8160" w:hanging="353"/>
      </w:pPr>
      <w:rPr>
        <w:rFonts w:hint="default"/>
        <w:lang w:val="en-US" w:eastAsia="en-US" w:bidi="ar-SA"/>
      </w:rPr>
    </w:lvl>
    <w:lvl w:ilvl="8" w:tplc="C83E97DC">
      <w:numFmt w:val="bullet"/>
      <w:lvlText w:val="•"/>
      <w:lvlJc w:val="left"/>
      <w:pPr>
        <w:ind w:left="9280" w:hanging="353"/>
      </w:pPr>
      <w:rPr>
        <w:rFonts w:hint="default"/>
        <w:lang w:val="en-US" w:eastAsia="en-US" w:bidi="ar-SA"/>
      </w:rPr>
    </w:lvl>
  </w:abstractNum>
  <w:abstractNum w:abstractNumId="6">
    <w:nsid w:val="434B46CF"/>
    <w:multiLevelType w:val="hybridMultilevel"/>
    <w:tmpl w:val="04FCB1A6"/>
    <w:lvl w:ilvl="0" w:tplc="2ED652EC">
      <w:start w:val="1"/>
      <w:numFmt w:val="decimal"/>
      <w:lvlText w:val="%1."/>
      <w:lvlJc w:val="left"/>
      <w:pPr>
        <w:ind w:left="720" w:hanging="360"/>
      </w:pPr>
      <w:rPr>
        <w:rFonts w:ascii="Trebuchet MS" w:eastAsia="Times New Roman" w:hAnsi="Trebuchet MS" w:cs="Arial" w:hint="default"/>
        <w:b w:val="0"/>
        <w:color w:val="00000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A9375DE"/>
    <w:multiLevelType w:val="hybridMultilevel"/>
    <w:tmpl w:val="133086D8"/>
    <w:lvl w:ilvl="0" w:tplc="9AE842DE">
      <w:start w:val="4"/>
      <w:numFmt w:val="decimal"/>
      <w:lvlText w:val="%1)"/>
      <w:lvlJc w:val="left"/>
      <w:pPr>
        <w:ind w:left="1235" w:hanging="360"/>
      </w:pPr>
      <w:rPr>
        <w:rFonts w:ascii="Cambria" w:eastAsia="Cambria" w:hAnsi="Cambria" w:cs="Cambria" w:hint="default"/>
        <w:b w:val="0"/>
        <w:bCs w:val="0"/>
        <w:i w:val="0"/>
        <w:iCs w:val="0"/>
        <w:spacing w:val="-1"/>
        <w:w w:val="95"/>
        <w:sz w:val="24"/>
        <w:szCs w:val="24"/>
        <w:lang w:val="en-US" w:eastAsia="en-US" w:bidi="ar-SA"/>
      </w:rPr>
    </w:lvl>
    <w:lvl w:ilvl="1" w:tplc="D1D2FB5A">
      <w:numFmt w:val="bullet"/>
      <w:lvlText w:val="•"/>
      <w:lvlJc w:val="left"/>
      <w:pPr>
        <w:ind w:left="2054" w:hanging="360"/>
      </w:pPr>
      <w:rPr>
        <w:rFonts w:hint="default"/>
        <w:lang w:val="en-US" w:eastAsia="en-US" w:bidi="ar-SA"/>
      </w:rPr>
    </w:lvl>
    <w:lvl w:ilvl="2" w:tplc="6BA41120">
      <w:numFmt w:val="bullet"/>
      <w:lvlText w:val="•"/>
      <w:lvlJc w:val="left"/>
      <w:pPr>
        <w:ind w:left="2869" w:hanging="360"/>
      </w:pPr>
      <w:rPr>
        <w:rFonts w:hint="default"/>
        <w:lang w:val="en-US" w:eastAsia="en-US" w:bidi="ar-SA"/>
      </w:rPr>
    </w:lvl>
    <w:lvl w:ilvl="3" w:tplc="62A82C2E">
      <w:numFmt w:val="bullet"/>
      <w:lvlText w:val="•"/>
      <w:lvlJc w:val="left"/>
      <w:pPr>
        <w:ind w:left="3684" w:hanging="360"/>
      </w:pPr>
      <w:rPr>
        <w:rFonts w:hint="default"/>
        <w:lang w:val="en-US" w:eastAsia="en-US" w:bidi="ar-SA"/>
      </w:rPr>
    </w:lvl>
    <w:lvl w:ilvl="4" w:tplc="3C4C91E2">
      <w:numFmt w:val="bullet"/>
      <w:lvlText w:val="•"/>
      <w:lvlJc w:val="left"/>
      <w:pPr>
        <w:ind w:left="4499" w:hanging="360"/>
      </w:pPr>
      <w:rPr>
        <w:rFonts w:hint="default"/>
        <w:lang w:val="en-US" w:eastAsia="en-US" w:bidi="ar-SA"/>
      </w:rPr>
    </w:lvl>
    <w:lvl w:ilvl="5" w:tplc="F47E1684">
      <w:numFmt w:val="bullet"/>
      <w:lvlText w:val="•"/>
      <w:lvlJc w:val="left"/>
      <w:pPr>
        <w:ind w:left="5314" w:hanging="360"/>
      </w:pPr>
      <w:rPr>
        <w:rFonts w:hint="default"/>
        <w:lang w:val="en-US" w:eastAsia="en-US" w:bidi="ar-SA"/>
      </w:rPr>
    </w:lvl>
    <w:lvl w:ilvl="6" w:tplc="25720432">
      <w:numFmt w:val="bullet"/>
      <w:lvlText w:val="•"/>
      <w:lvlJc w:val="left"/>
      <w:pPr>
        <w:ind w:left="6128" w:hanging="360"/>
      </w:pPr>
      <w:rPr>
        <w:rFonts w:hint="default"/>
        <w:lang w:val="en-US" w:eastAsia="en-US" w:bidi="ar-SA"/>
      </w:rPr>
    </w:lvl>
    <w:lvl w:ilvl="7" w:tplc="49084D6A">
      <w:numFmt w:val="bullet"/>
      <w:lvlText w:val="•"/>
      <w:lvlJc w:val="left"/>
      <w:pPr>
        <w:ind w:left="6943" w:hanging="360"/>
      </w:pPr>
      <w:rPr>
        <w:rFonts w:hint="default"/>
        <w:lang w:val="en-US" w:eastAsia="en-US" w:bidi="ar-SA"/>
      </w:rPr>
    </w:lvl>
    <w:lvl w:ilvl="8" w:tplc="693CA5BE">
      <w:numFmt w:val="bullet"/>
      <w:lvlText w:val="•"/>
      <w:lvlJc w:val="left"/>
      <w:pPr>
        <w:ind w:left="7758" w:hanging="360"/>
      </w:pPr>
      <w:rPr>
        <w:rFonts w:hint="default"/>
        <w:lang w:val="en-US" w:eastAsia="en-US" w:bidi="ar-SA"/>
      </w:rPr>
    </w:lvl>
  </w:abstractNum>
  <w:abstractNum w:abstractNumId="8">
    <w:nsid w:val="5F632D1C"/>
    <w:multiLevelType w:val="hybridMultilevel"/>
    <w:tmpl w:val="74E27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715030"/>
    <w:multiLevelType w:val="hybridMultilevel"/>
    <w:tmpl w:val="1A185D6C"/>
    <w:lvl w:ilvl="0" w:tplc="4AD8C192">
      <w:start w:val="1"/>
      <w:numFmt w:val="decimal"/>
      <w:lvlText w:val="%1)"/>
      <w:lvlJc w:val="left"/>
      <w:pPr>
        <w:ind w:left="1702" w:hanging="276"/>
      </w:pPr>
      <w:rPr>
        <w:rFonts w:ascii="Cambria" w:eastAsia="Cambria" w:hAnsi="Cambria" w:cs="Cambria" w:hint="default"/>
        <w:b w:val="0"/>
        <w:bCs w:val="0"/>
        <w:i w:val="0"/>
        <w:iCs w:val="0"/>
        <w:spacing w:val="-1"/>
        <w:w w:val="91"/>
        <w:sz w:val="24"/>
        <w:szCs w:val="24"/>
        <w:lang w:val="en-US" w:eastAsia="en-US" w:bidi="ar-SA"/>
      </w:rPr>
    </w:lvl>
    <w:lvl w:ilvl="1" w:tplc="6F1C2352">
      <w:start w:val="1"/>
      <w:numFmt w:val="lowerLetter"/>
      <w:lvlText w:val="(%2)"/>
      <w:lvlJc w:val="left"/>
      <w:pPr>
        <w:ind w:left="2097" w:hanging="302"/>
      </w:pPr>
      <w:rPr>
        <w:rFonts w:ascii="Cambria" w:eastAsia="Cambria" w:hAnsi="Cambria" w:cs="Cambria" w:hint="default"/>
        <w:b w:val="0"/>
        <w:bCs w:val="0"/>
        <w:i w:val="0"/>
        <w:iCs w:val="0"/>
        <w:spacing w:val="0"/>
        <w:w w:val="100"/>
        <w:sz w:val="22"/>
        <w:szCs w:val="22"/>
        <w:lang w:val="en-US" w:eastAsia="en-US" w:bidi="ar-SA"/>
      </w:rPr>
    </w:lvl>
    <w:lvl w:ilvl="2" w:tplc="46F80D24">
      <w:numFmt w:val="bullet"/>
      <w:lvlText w:val="•"/>
      <w:lvlJc w:val="left"/>
      <w:pPr>
        <w:ind w:left="3146" w:hanging="302"/>
      </w:pPr>
      <w:rPr>
        <w:rFonts w:hint="default"/>
        <w:lang w:val="en-US" w:eastAsia="en-US" w:bidi="ar-SA"/>
      </w:rPr>
    </w:lvl>
    <w:lvl w:ilvl="3" w:tplc="8216247E">
      <w:numFmt w:val="bullet"/>
      <w:lvlText w:val="•"/>
      <w:lvlJc w:val="left"/>
      <w:pPr>
        <w:ind w:left="4193" w:hanging="302"/>
      </w:pPr>
      <w:rPr>
        <w:rFonts w:hint="default"/>
        <w:lang w:val="en-US" w:eastAsia="en-US" w:bidi="ar-SA"/>
      </w:rPr>
    </w:lvl>
    <w:lvl w:ilvl="4" w:tplc="5748EABA">
      <w:numFmt w:val="bullet"/>
      <w:lvlText w:val="•"/>
      <w:lvlJc w:val="left"/>
      <w:pPr>
        <w:ind w:left="5240" w:hanging="302"/>
      </w:pPr>
      <w:rPr>
        <w:rFonts w:hint="default"/>
        <w:lang w:val="en-US" w:eastAsia="en-US" w:bidi="ar-SA"/>
      </w:rPr>
    </w:lvl>
    <w:lvl w:ilvl="5" w:tplc="735AE170">
      <w:numFmt w:val="bullet"/>
      <w:lvlText w:val="•"/>
      <w:lvlJc w:val="left"/>
      <w:pPr>
        <w:ind w:left="6286" w:hanging="302"/>
      </w:pPr>
      <w:rPr>
        <w:rFonts w:hint="default"/>
        <w:lang w:val="en-US" w:eastAsia="en-US" w:bidi="ar-SA"/>
      </w:rPr>
    </w:lvl>
    <w:lvl w:ilvl="6" w:tplc="2D1255A2">
      <w:numFmt w:val="bullet"/>
      <w:lvlText w:val="•"/>
      <w:lvlJc w:val="left"/>
      <w:pPr>
        <w:ind w:left="7333" w:hanging="302"/>
      </w:pPr>
      <w:rPr>
        <w:rFonts w:hint="default"/>
        <w:lang w:val="en-US" w:eastAsia="en-US" w:bidi="ar-SA"/>
      </w:rPr>
    </w:lvl>
    <w:lvl w:ilvl="7" w:tplc="B2CCB5E2">
      <w:numFmt w:val="bullet"/>
      <w:lvlText w:val="•"/>
      <w:lvlJc w:val="left"/>
      <w:pPr>
        <w:ind w:left="8380" w:hanging="302"/>
      </w:pPr>
      <w:rPr>
        <w:rFonts w:hint="default"/>
        <w:lang w:val="en-US" w:eastAsia="en-US" w:bidi="ar-SA"/>
      </w:rPr>
    </w:lvl>
    <w:lvl w:ilvl="8" w:tplc="411887C4">
      <w:numFmt w:val="bullet"/>
      <w:lvlText w:val="•"/>
      <w:lvlJc w:val="left"/>
      <w:pPr>
        <w:ind w:left="9426" w:hanging="302"/>
      </w:pPr>
      <w:rPr>
        <w:rFonts w:hint="default"/>
        <w:lang w:val="en-US" w:eastAsia="en-US" w:bidi="ar-SA"/>
      </w:rPr>
    </w:lvl>
  </w:abstractNum>
  <w:abstractNum w:abstractNumId="10">
    <w:nsid w:val="76415D32"/>
    <w:multiLevelType w:val="hybridMultilevel"/>
    <w:tmpl w:val="D4625CCE"/>
    <w:lvl w:ilvl="0" w:tplc="26968C70">
      <w:start w:val="1"/>
      <w:numFmt w:val="decimal"/>
      <w:lvlText w:val="%1."/>
      <w:lvlJc w:val="left"/>
      <w:pPr>
        <w:ind w:left="1440" w:hanging="267"/>
      </w:pPr>
      <w:rPr>
        <w:rFonts w:ascii="Arial MT" w:eastAsia="Arial MT" w:hAnsi="Arial MT" w:cs="Arial MT" w:hint="default"/>
        <w:b w:val="0"/>
        <w:bCs w:val="0"/>
        <w:i w:val="0"/>
        <w:iCs w:val="0"/>
        <w:spacing w:val="0"/>
        <w:w w:val="100"/>
        <w:sz w:val="24"/>
        <w:szCs w:val="24"/>
        <w:lang w:val="en-US" w:eastAsia="en-US" w:bidi="ar-SA"/>
      </w:rPr>
    </w:lvl>
    <w:lvl w:ilvl="1" w:tplc="07D4C07C">
      <w:start w:val="1"/>
      <w:numFmt w:val="lowerLetter"/>
      <w:lvlText w:val="(%2)"/>
      <w:lvlJc w:val="left"/>
      <w:pPr>
        <w:ind w:left="1426" w:hanging="353"/>
      </w:pPr>
      <w:rPr>
        <w:rFonts w:ascii="Cambria" w:eastAsia="Cambria" w:hAnsi="Cambria" w:cs="Cambria" w:hint="default"/>
        <w:b w:val="0"/>
        <w:bCs w:val="0"/>
        <w:i w:val="0"/>
        <w:iCs w:val="0"/>
        <w:spacing w:val="0"/>
        <w:w w:val="93"/>
        <w:sz w:val="24"/>
        <w:szCs w:val="24"/>
        <w:lang w:val="en-US" w:eastAsia="en-US" w:bidi="ar-SA"/>
      </w:rPr>
    </w:lvl>
    <w:lvl w:ilvl="2" w:tplc="0C8EE666">
      <w:numFmt w:val="bullet"/>
      <w:lvlText w:val="•"/>
      <w:lvlJc w:val="left"/>
      <w:pPr>
        <w:ind w:left="2560" w:hanging="353"/>
      </w:pPr>
      <w:rPr>
        <w:rFonts w:hint="default"/>
        <w:lang w:val="en-US" w:eastAsia="en-US" w:bidi="ar-SA"/>
      </w:rPr>
    </w:lvl>
    <w:lvl w:ilvl="3" w:tplc="7BA86346">
      <w:numFmt w:val="bullet"/>
      <w:lvlText w:val="•"/>
      <w:lvlJc w:val="left"/>
      <w:pPr>
        <w:ind w:left="3680" w:hanging="353"/>
      </w:pPr>
      <w:rPr>
        <w:rFonts w:hint="default"/>
        <w:lang w:val="en-US" w:eastAsia="en-US" w:bidi="ar-SA"/>
      </w:rPr>
    </w:lvl>
    <w:lvl w:ilvl="4" w:tplc="D57ED59E">
      <w:numFmt w:val="bullet"/>
      <w:lvlText w:val="•"/>
      <w:lvlJc w:val="left"/>
      <w:pPr>
        <w:ind w:left="4800" w:hanging="353"/>
      </w:pPr>
      <w:rPr>
        <w:rFonts w:hint="default"/>
        <w:lang w:val="en-US" w:eastAsia="en-US" w:bidi="ar-SA"/>
      </w:rPr>
    </w:lvl>
    <w:lvl w:ilvl="5" w:tplc="C354EDFA">
      <w:numFmt w:val="bullet"/>
      <w:lvlText w:val="•"/>
      <w:lvlJc w:val="left"/>
      <w:pPr>
        <w:ind w:left="5920" w:hanging="353"/>
      </w:pPr>
      <w:rPr>
        <w:rFonts w:hint="default"/>
        <w:lang w:val="en-US" w:eastAsia="en-US" w:bidi="ar-SA"/>
      </w:rPr>
    </w:lvl>
    <w:lvl w:ilvl="6" w:tplc="2668BA04">
      <w:numFmt w:val="bullet"/>
      <w:lvlText w:val="•"/>
      <w:lvlJc w:val="left"/>
      <w:pPr>
        <w:ind w:left="7040" w:hanging="353"/>
      </w:pPr>
      <w:rPr>
        <w:rFonts w:hint="default"/>
        <w:lang w:val="en-US" w:eastAsia="en-US" w:bidi="ar-SA"/>
      </w:rPr>
    </w:lvl>
    <w:lvl w:ilvl="7" w:tplc="D29424E4">
      <w:numFmt w:val="bullet"/>
      <w:lvlText w:val="•"/>
      <w:lvlJc w:val="left"/>
      <w:pPr>
        <w:ind w:left="8160" w:hanging="353"/>
      </w:pPr>
      <w:rPr>
        <w:rFonts w:hint="default"/>
        <w:lang w:val="en-US" w:eastAsia="en-US" w:bidi="ar-SA"/>
      </w:rPr>
    </w:lvl>
    <w:lvl w:ilvl="8" w:tplc="C83E97DC">
      <w:numFmt w:val="bullet"/>
      <w:lvlText w:val="•"/>
      <w:lvlJc w:val="left"/>
      <w:pPr>
        <w:ind w:left="9280" w:hanging="353"/>
      </w:pPr>
      <w:rPr>
        <w:rFonts w:hint="default"/>
        <w:lang w:val="en-US" w:eastAsia="en-US" w:bidi="ar-SA"/>
      </w:rPr>
    </w:lvl>
  </w:abstractNum>
  <w:abstractNum w:abstractNumId="11">
    <w:nsid w:val="78F05952"/>
    <w:multiLevelType w:val="hybridMultilevel"/>
    <w:tmpl w:val="3BA8ED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0"/>
  </w:num>
  <w:num w:numId="5">
    <w:abstractNumId w:val="2"/>
  </w:num>
  <w:num w:numId="6">
    <w:abstractNumId w:val="4"/>
  </w:num>
  <w:num w:numId="7">
    <w:abstractNumId w:val="3"/>
  </w:num>
  <w:num w:numId="8">
    <w:abstractNumId w:val="5"/>
  </w:num>
  <w:num w:numId="9">
    <w:abstractNumId w:val="1"/>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A6"/>
    <w:rsid w:val="00067BE6"/>
    <w:rsid w:val="000B51BA"/>
    <w:rsid w:val="001069F1"/>
    <w:rsid w:val="00130F8D"/>
    <w:rsid w:val="00163A3C"/>
    <w:rsid w:val="00183DE0"/>
    <w:rsid w:val="001A2165"/>
    <w:rsid w:val="001A2484"/>
    <w:rsid w:val="001B0A6A"/>
    <w:rsid w:val="001F3A9E"/>
    <w:rsid w:val="001F7613"/>
    <w:rsid w:val="0020559E"/>
    <w:rsid w:val="00265442"/>
    <w:rsid w:val="002C4A96"/>
    <w:rsid w:val="002E7ECC"/>
    <w:rsid w:val="00333096"/>
    <w:rsid w:val="003B4618"/>
    <w:rsid w:val="00400386"/>
    <w:rsid w:val="00447293"/>
    <w:rsid w:val="00477B94"/>
    <w:rsid w:val="00487001"/>
    <w:rsid w:val="004A4C97"/>
    <w:rsid w:val="004B14F0"/>
    <w:rsid w:val="004B3CFA"/>
    <w:rsid w:val="004C3180"/>
    <w:rsid w:val="004D2FB5"/>
    <w:rsid w:val="0052086D"/>
    <w:rsid w:val="00597F0E"/>
    <w:rsid w:val="005C350A"/>
    <w:rsid w:val="005E66D7"/>
    <w:rsid w:val="0061432E"/>
    <w:rsid w:val="00616363"/>
    <w:rsid w:val="00631B2C"/>
    <w:rsid w:val="00643F87"/>
    <w:rsid w:val="00652237"/>
    <w:rsid w:val="0072324E"/>
    <w:rsid w:val="0078693C"/>
    <w:rsid w:val="007E1063"/>
    <w:rsid w:val="007F09BF"/>
    <w:rsid w:val="0083076F"/>
    <w:rsid w:val="008642FF"/>
    <w:rsid w:val="00867872"/>
    <w:rsid w:val="008F38F0"/>
    <w:rsid w:val="009021A5"/>
    <w:rsid w:val="00914619"/>
    <w:rsid w:val="00931133"/>
    <w:rsid w:val="00934FC5"/>
    <w:rsid w:val="00954B04"/>
    <w:rsid w:val="0096233F"/>
    <w:rsid w:val="009636B9"/>
    <w:rsid w:val="009E364E"/>
    <w:rsid w:val="00A17601"/>
    <w:rsid w:val="00A23E97"/>
    <w:rsid w:val="00A47FBF"/>
    <w:rsid w:val="00A5605C"/>
    <w:rsid w:val="00A7798D"/>
    <w:rsid w:val="00A80E4F"/>
    <w:rsid w:val="00AC7BA6"/>
    <w:rsid w:val="00B236D7"/>
    <w:rsid w:val="00B27E8F"/>
    <w:rsid w:val="00BB05F1"/>
    <w:rsid w:val="00C10F71"/>
    <w:rsid w:val="00C13F6E"/>
    <w:rsid w:val="00C30AD9"/>
    <w:rsid w:val="00C636CE"/>
    <w:rsid w:val="00C85E50"/>
    <w:rsid w:val="00C87752"/>
    <w:rsid w:val="00C9310C"/>
    <w:rsid w:val="00CC26CD"/>
    <w:rsid w:val="00CE2E45"/>
    <w:rsid w:val="00D55373"/>
    <w:rsid w:val="00D55AA6"/>
    <w:rsid w:val="00D73223"/>
    <w:rsid w:val="00DB3297"/>
    <w:rsid w:val="00E84253"/>
    <w:rsid w:val="00ED1388"/>
    <w:rsid w:val="00EF5496"/>
    <w:rsid w:val="00F026AC"/>
    <w:rsid w:val="00F22367"/>
    <w:rsid w:val="00F36FB6"/>
    <w:rsid w:val="00FD4F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FBACD"/>
  <w15:docId w15:val="{DECF1AAA-AAC2-4B1F-B54A-BD5D9C19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44"/>
      <w:jc w:val="center"/>
      <w:outlineLvl w:val="0"/>
    </w:pPr>
    <w:rPr>
      <w:b/>
      <w:bCs/>
      <w:sz w:val="24"/>
      <w:szCs w:val="24"/>
    </w:rPr>
  </w:style>
  <w:style w:type="paragraph" w:styleId="Heading2">
    <w:name w:val="heading 2"/>
    <w:basedOn w:val="Normal"/>
    <w:next w:val="Normal"/>
    <w:link w:val="Heading2Char"/>
    <w:uiPriority w:val="9"/>
    <w:semiHidden/>
    <w:unhideWhenUsed/>
    <w:qFormat/>
    <w:rsid w:val="00A23E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List Paragraph-B"/>
    <w:basedOn w:val="Normal"/>
    <w:link w:val="ListParagraphChar"/>
    <w:uiPriority w:val="34"/>
    <w:qFormat/>
    <w:pPr>
      <w:spacing w:before="16"/>
      <w:ind w:left="21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0AD9"/>
    <w:rPr>
      <w:color w:val="0000FF" w:themeColor="hyperlink"/>
      <w:u w:val="single"/>
    </w:rPr>
  </w:style>
  <w:style w:type="paragraph" w:styleId="Header">
    <w:name w:val="header"/>
    <w:basedOn w:val="Normal"/>
    <w:link w:val="HeaderChar"/>
    <w:uiPriority w:val="99"/>
    <w:unhideWhenUsed/>
    <w:rsid w:val="004C3180"/>
    <w:pPr>
      <w:tabs>
        <w:tab w:val="center" w:pos="4513"/>
        <w:tab w:val="right" w:pos="9026"/>
      </w:tabs>
    </w:pPr>
  </w:style>
  <w:style w:type="character" w:customStyle="1" w:styleId="HeaderChar">
    <w:name w:val="Header Char"/>
    <w:basedOn w:val="DefaultParagraphFont"/>
    <w:link w:val="Header"/>
    <w:uiPriority w:val="99"/>
    <w:rsid w:val="004C3180"/>
    <w:rPr>
      <w:rFonts w:ascii="Cambria" w:eastAsia="Cambria" w:hAnsi="Cambria" w:cs="Cambria"/>
    </w:rPr>
  </w:style>
  <w:style w:type="paragraph" w:styleId="Footer">
    <w:name w:val="footer"/>
    <w:basedOn w:val="Normal"/>
    <w:link w:val="FooterChar"/>
    <w:uiPriority w:val="99"/>
    <w:unhideWhenUsed/>
    <w:rsid w:val="004C3180"/>
    <w:pPr>
      <w:tabs>
        <w:tab w:val="center" w:pos="4513"/>
        <w:tab w:val="right" w:pos="9026"/>
      </w:tabs>
    </w:pPr>
  </w:style>
  <w:style w:type="character" w:customStyle="1" w:styleId="FooterChar">
    <w:name w:val="Footer Char"/>
    <w:basedOn w:val="DefaultParagraphFont"/>
    <w:link w:val="Footer"/>
    <w:uiPriority w:val="99"/>
    <w:rsid w:val="004C3180"/>
    <w:rPr>
      <w:rFonts w:ascii="Cambria" w:eastAsia="Cambria" w:hAnsi="Cambria" w:cs="Cambria"/>
    </w:rPr>
  </w:style>
  <w:style w:type="character" w:customStyle="1" w:styleId="ListParagraphChar">
    <w:name w:val="List Paragraph Char"/>
    <w:aliases w:val="List Paragraph-B Char"/>
    <w:link w:val="ListParagraph"/>
    <w:uiPriority w:val="34"/>
    <w:locked/>
    <w:rsid w:val="0072324E"/>
    <w:rPr>
      <w:rFonts w:ascii="Cambria" w:eastAsia="Cambria" w:hAnsi="Cambria" w:cs="Cambria"/>
    </w:rPr>
  </w:style>
  <w:style w:type="character" w:customStyle="1" w:styleId="Heading2Char">
    <w:name w:val="Heading 2 Char"/>
    <w:basedOn w:val="DefaultParagraphFont"/>
    <w:link w:val="Heading2"/>
    <w:uiPriority w:val="1"/>
    <w:rsid w:val="00A23E97"/>
    <w:rPr>
      <w:rFonts w:asciiTheme="majorHAnsi" w:eastAsiaTheme="majorEastAsia" w:hAnsiTheme="majorHAnsi" w:cstheme="majorBidi"/>
      <w:color w:val="365F91" w:themeColor="accent1" w:themeShade="BF"/>
      <w:sz w:val="26"/>
      <w:szCs w:val="26"/>
    </w:rPr>
  </w:style>
  <w:style w:type="paragraph" w:customStyle="1" w:styleId="m-2617261737185819119m3465668449943192895msoplaintext">
    <w:name w:val="m_-2617261737185819119m3465668449943192895msoplaintext"/>
    <w:basedOn w:val="Normal"/>
    <w:rsid w:val="00C636C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93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engg@actrec.gov.in" TargetMode="External"/><Relationship Id="rId5" Type="http://schemas.openxmlformats.org/officeDocument/2006/relationships/footnotes" Target="footnotes.xml"/><Relationship Id="rId10" Type="http://schemas.openxmlformats.org/officeDocument/2006/relationships/hyperlink" Target="mailto:avais.actrec@gmail.com" TargetMode="External"/><Relationship Id="rId4" Type="http://schemas.openxmlformats.org/officeDocument/2006/relationships/webSettings" Target="webSettings.xml"/><Relationship Id="rId9" Type="http://schemas.openxmlformats.org/officeDocument/2006/relationships/hyperlink" Target="mailto:%20pghadi@actrec.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13</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49</cp:revision>
  <cp:lastPrinted>2026-05-28T10:57:00Z</cp:lastPrinted>
  <dcterms:created xsi:type="dcterms:W3CDTF">2025-11-20T07:19:00Z</dcterms:created>
  <dcterms:modified xsi:type="dcterms:W3CDTF">2026-06-23T12:16:00Z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2016</vt:lpwstr>
  </property>
  <property fmtid="{D5CDD505-2E9C-101B-9397-08002B2CF9AE}" pid="4" name="LastSaved">
    <vt:filetime>2025-11-20T00:00:00Z</vt:filetime>
  </property>
  <property fmtid="{D5CDD505-2E9C-101B-9397-08002B2CF9AE}" pid="5" name="Producer">
    <vt:lpwstr>Microsoft® Word 2016</vt:lpwstr>
  </property>
</Properties>
</file>