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70C7" w:rsidRPr="003273B2" w:rsidRDefault="00BB70C7" w:rsidP="00BB70C7">
      <w:pPr>
        <w:rPr>
          <w:rFonts w:ascii="Cambria" w:hAnsi="Cambria" w:cs="Arial"/>
          <w:b/>
          <w:smallCaps/>
          <w:sz w:val="22"/>
          <w:szCs w:val="22"/>
        </w:rPr>
      </w:pPr>
    </w:p>
    <w:p w:rsidR="00A00DB5" w:rsidRPr="003273B2" w:rsidRDefault="00A00DB5" w:rsidP="00BB70C7">
      <w:pPr>
        <w:rPr>
          <w:rFonts w:ascii="Cambria" w:hAnsi="Cambria" w:cs="Arial"/>
          <w:b/>
          <w:smallCaps/>
          <w:sz w:val="22"/>
          <w:szCs w:val="22"/>
        </w:rPr>
      </w:pPr>
    </w:p>
    <w:p w:rsidR="00BB70C7" w:rsidRPr="003273B2" w:rsidRDefault="00BB70C7" w:rsidP="00BB70C7">
      <w:pPr>
        <w:rPr>
          <w:rFonts w:ascii="Cambria" w:hAnsi="Cambria" w:cs="Arial"/>
          <w:b/>
          <w:smallCaps/>
          <w:sz w:val="22"/>
          <w:szCs w:val="22"/>
        </w:rPr>
      </w:pPr>
    </w:p>
    <w:p w:rsidR="00497F68" w:rsidRPr="003273B2" w:rsidRDefault="004E138B" w:rsidP="00E84019">
      <w:pPr>
        <w:jc w:val="right"/>
        <w:rPr>
          <w:rFonts w:ascii="Cambria" w:hAnsi="Cambria" w:cs="Arial"/>
          <w:sz w:val="20"/>
          <w:szCs w:val="20"/>
        </w:rPr>
      </w:pPr>
      <w:r w:rsidRPr="003273B2">
        <w:rPr>
          <w:rFonts w:ascii="Cambria" w:hAnsi="Cambria" w:cs="Arial"/>
          <w:sz w:val="20"/>
          <w:szCs w:val="20"/>
        </w:rPr>
        <w:t xml:space="preserve">Date: </w:t>
      </w:r>
      <w:r w:rsidR="00285FC0">
        <w:rPr>
          <w:rFonts w:ascii="Cambria" w:hAnsi="Cambria" w:cs="Arial"/>
          <w:sz w:val="20"/>
          <w:szCs w:val="20"/>
        </w:rPr>
        <w:t>20</w:t>
      </w:r>
      <w:bookmarkStart w:id="0" w:name="_GoBack"/>
      <w:bookmarkEnd w:id="0"/>
      <w:r w:rsidR="00A2053F">
        <w:rPr>
          <w:rFonts w:ascii="Cambria" w:hAnsi="Cambria" w:cs="Arial"/>
          <w:sz w:val="20"/>
          <w:szCs w:val="20"/>
        </w:rPr>
        <w:t>/06</w:t>
      </w:r>
      <w:r w:rsidR="00516D47">
        <w:rPr>
          <w:rFonts w:ascii="Cambria" w:hAnsi="Cambria" w:cs="Arial"/>
          <w:sz w:val="20"/>
          <w:szCs w:val="20"/>
        </w:rPr>
        <w:t>/2023</w:t>
      </w:r>
    </w:p>
    <w:p w:rsidR="00497F68" w:rsidRPr="003273B2" w:rsidRDefault="00497F68" w:rsidP="00BB70C7">
      <w:pPr>
        <w:rPr>
          <w:rFonts w:ascii="Cambria" w:hAnsi="Cambria"/>
        </w:rPr>
      </w:pPr>
    </w:p>
    <w:p w:rsidR="00497F68" w:rsidRPr="003273B2" w:rsidRDefault="00497F68" w:rsidP="00497F68">
      <w:pPr>
        <w:rPr>
          <w:rFonts w:ascii="Cambria" w:hAnsi="Cambria"/>
          <w:sz w:val="20"/>
          <w:szCs w:val="20"/>
        </w:rPr>
      </w:pPr>
    </w:p>
    <w:p w:rsidR="001D2723" w:rsidRPr="003273B2" w:rsidRDefault="00497F68" w:rsidP="00497F68">
      <w:pPr>
        <w:rPr>
          <w:rFonts w:ascii="Cambria" w:hAnsi="Cambria" w:cs="Arial"/>
          <w:sz w:val="22"/>
          <w:szCs w:val="22"/>
        </w:rPr>
      </w:pPr>
      <w:r w:rsidRPr="003273B2">
        <w:rPr>
          <w:rFonts w:ascii="Cambria" w:hAnsi="Cambria" w:cs="Arial"/>
          <w:sz w:val="22"/>
          <w:szCs w:val="22"/>
        </w:rPr>
        <w:t xml:space="preserve">Tender No: </w:t>
      </w:r>
      <w:r w:rsidR="0080500E">
        <w:rPr>
          <w:rFonts w:ascii="Cambria" w:hAnsi="Cambria" w:cs="Arial"/>
          <w:sz w:val="22"/>
          <w:szCs w:val="22"/>
        </w:rPr>
        <w:t>TMC/ACTREC/ENGG/KRS/SQ-23/Central Surveillance System/2023</w:t>
      </w:r>
    </w:p>
    <w:p w:rsidR="001457D1" w:rsidRPr="003273B2" w:rsidRDefault="001457D1">
      <w:pPr>
        <w:rPr>
          <w:rFonts w:ascii="Cambria" w:hAnsi="Cambria" w:cs="Arial"/>
        </w:rPr>
      </w:pPr>
      <w:r w:rsidRPr="003273B2">
        <w:rPr>
          <w:rFonts w:ascii="Cambria" w:hAnsi="Cambria" w:cs="Arial"/>
        </w:rPr>
        <w:t>To,</w:t>
      </w:r>
    </w:p>
    <w:p w:rsidR="001457D1" w:rsidRPr="003273B2" w:rsidRDefault="001457D1">
      <w:pPr>
        <w:rPr>
          <w:rFonts w:ascii="Cambria" w:hAnsi="Cambria" w:cs="Arial"/>
        </w:rPr>
      </w:pPr>
    </w:p>
    <w:p w:rsidR="001457D1" w:rsidRPr="003273B2" w:rsidRDefault="001457D1">
      <w:pPr>
        <w:ind w:left="720"/>
        <w:rPr>
          <w:rFonts w:ascii="Cambria" w:hAnsi="Cambria" w:cs="Arial"/>
        </w:rPr>
      </w:pPr>
      <w:r w:rsidRPr="003273B2">
        <w:rPr>
          <w:rFonts w:ascii="Cambria" w:hAnsi="Cambria" w:cs="Arial"/>
        </w:rPr>
        <w:t>____________________________</w:t>
      </w:r>
    </w:p>
    <w:p w:rsidR="001457D1" w:rsidRPr="003273B2" w:rsidRDefault="001457D1">
      <w:pPr>
        <w:ind w:left="720"/>
        <w:rPr>
          <w:rFonts w:ascii="Cambria" w:hAnsi="Cambria" w:cs="Arial"/>
        </w:rPr>
      </w:pPr>
    </w:p>
    <w:p w:rsidR="001457D1" w:rsidRPr="003273B2" w:rsidRDefault="001457D1">
      <w:pPr>
        <w:ind w:left="720"/>
        <w:rPr>
          <w:rFonts w:ascii="Cambria" w:hAnsi="Cambria" w:cs="Arial"/>
        </w:rPr>
      </w:pPr>
      <w:r w:rsidRPr="003273B2">
        <w:rPr>
          <w:rFonts w:ascii="Cambria" w:hAnsi="Cambria" w:cs="Arial"/>
        </w:rPr>
        <w:t>____________________________</w:t>
      </w:r>
    </w:p>
    <w:p w:rsidR="001457D1" w:rsidRPr="003273B2" w:rsidRDefault="001457D1">
      <w:pPr>
        <w:ind w:left="720"/>
        <w:rPr>
          <w:rFonts w:ascii="Cambria" w:hAnsi="Cambria" w:cs="Arial"/>
        </w:rPr>
      </w:pPr>
    </w:p>
    <w:p w:rsidR="001457D1" w:rsidRPr="003273B2" w:rsidRDefault="001457D1">
      <w:pPr>
        <w:ind w:left="720"/>
        <w:rPr>
          <w:rFonts w:ascii="Cambria" w:hAnsi="Cambria" w:cs="Arial"/>
        </w:rPr>
      </w:pPr>
      <w:r w:rsidRPr="003273B2">
        <w:rPr>
          <w:rFonts w:ascii="Cambria" w:hAnsi="Cambria" w:cs="Arial"/>
        </w:rPr>
        <w:t>____________________________</w:t>
      </w:r>
    </w:p>
    <w:p w:rsidR="001457D1" w:rsidRPr="003273B2" w:rsidRDefault="001457D1" w:rsidP="008B7F17">
      <w:pPr>
        <w:rPr>
          <w:rFonts w:ascii="Cambria" w:hAnsi="Cambria" w:cs="Arial"/>
        </w:rPr>
      </w:pPr>
      <w:r w:rsidRPr="003273B2">
        <w:rPr>
          <w:rFonts w:ascii="Cambria" w:hAnsi="Cambria" w:cs="Arial"/>
        </w:rPr>
        <w:tab/>
      </w:r>
    </w:p>
    <w:p w:rsidR="001457D1" w:rsidRPr="003273B2" w:rsidRDefault="009B602F">
      <w:pPr>
        <w:pStyle w:val="Heading1"/>
        <w:rPr>
          <w:rFonts w:ascii="Cambria" w:hAnsi="Cambria" w:cs="Arial"/>
          <w:i w:val="0"/>
          <w:iCs/>
          <w:sz w:val="28"/>
          <w:szCs w:val="28"/>
        </w:rPr>
      </w:pPr>
      <w:r w:rsidRPr="003273B2">
        <w:rPr>
          <w:rFonts w:ascii="Cambria" w:hAnsi="Cambria" w:cs="Arial"/>
          <w:i w:val="0"/>
          <w:iCs/>
          <w:w w:val="150"/>
          <w:sz w:val="28"/>
          <w:szCs w:val="28"/>
        </w:rPr>
        <w:t>Short Term Tender</w:t>
      </w:r>
    </w:p>
    <w:p w:rsidR="001457D1" w:rsidRPr="003273B2" w:rsidRDefault="001457D1">
      <w:pPr>
        <w:rPr>
          <w:rFonts w:ascii="Cambria" w:hAnsi="Cambria" w:cs="Arial"/>
          <w:sz w:val="28"/>
          <w:szCs w:val="28"/>
        </w:rPr>
      </w:pPr>
    </w:p>
    <w:p w:rsidR="009B2EC0" w:rsidRPr="003273B2" w:rsidRDefault="00B93EFF" w:rsidP="00711F7D">
      <w:pPr>
        <w:autoSpaceDE w:val="0"/>
        <w:autoSpaceDN w:val="0"/>
        <w:adjustRightInd w:val="0"/>
        <w:rPr>
          <w:rFonts w:ascii="Cambria" w:hAnsi="Cambria" w:cs="Arial"/>
        </w:rPr>
      </w:pPr>
      <w:r w:rsidRPr="003273B2">
        <w:rPr>
          <w:rFonts w:ascii="Cambria" w:hAnsi="Cambria" w:cs="Arial"/>
        </w:rPr>
        <w:t>Sealed Quotations are invited on behalf of the Director, ACTREC, for carrying out the work mentioned below, which will be received in the office of the undersigned i.e. Advanced Centre for Treatment Research and Education in Cancer, Tata memorial Centre, Plot No 1 and 2, Sector-22, Kharghar, Navi Mumbai-410210, Maharashtra, India, from competent contractors who have carried out the work of similar kind and magnitude, Schedule of quantities is enclosed herewith.</w:t>
      </w:r>
    </w:p>
    <w:p w:rsidR="00B93EFF" w:rsidRPr="003273B2" w:rsidRDefault="00B93EFF" w:rsidP="00711F7D">
      <w:pPr>
        <w:autoSpaceDE w:val="0"/>
        <w:autoSpaceDN w:val="0"/>
        <w:adjustRightInd w:val="0"/>
        <w:rPr>
          <w:rFonts w:ascii="Cambria" w:hAnsi="Cambria"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7"/>
        <w:gridCol w:w="3263"/>
        <w:gridCol w:w="1974"/>
        <w:gridCol w:w="1554"/>
        <w:gridCol w:w="1879"/>
      </w:tblGrid>
      <w:tr w:rsidR="0052793D" w:rsidRPr="003273B2" w:rsidTr="00A405CE">
        <w:trPr>
          <w:cantSplit/>
        </w:trPr>
        <w:tc>
          <w:tcPr>
            <w:tcW w:w="622" w:type="dxa"/>
            <w:vAlign w:val="center"/>
          </w:tcPr>
          <w:p w:rsidR="00A405CE" w:rsidRPr="003273B2" w:rsidRDefault="00A405CE" w:rsidP="00EF053D">
            <w:pPr>
              <w:pStyle w:val="Heading3"/>
              <w:jc w:val="center"/>
              <w:rPr>
                <w:rFonts w:ascii="Cambria" w:hAnsi="Cambria"/>
                <w:sz w:val="24"/>
              </w:rPr>
            </w:pPr>
            <w:r w:rsidRPr="003273B2">
              <w:rPr>
                <w:rFonts w:ascii="Cambria" w:hAnsi="Cambria"/>
                <w:sz w:val="24"/>
              </w:rPr>
              <w:t>Sr. No.</w:t>
            </w:r>
          </w:p>
        </w:tc>
        <w:tc>
          <w:tcPr>
            <w:tcW w:w="3463" w:type="dxa"/>
            <w:vAlign w:val="center"/>
          </w:tcPr>
          <w:p w:rsidR="00A405CE" w:rsidRPr="003273B2" w:rsidRDefault="00A405CE" w:rsidP="00EF053D">
            <w:pPr>
              <w:pStyle w:val="Heading3"/>
              <w:jc w:val="center"/>
              <w:rPr>
                <w:rFonts w:ascii="Cambria" w:hAnsi="Cambria"/>
                <w:sz w:val="24"/>
              </w:rPr>
            </w:pPr>
            <w:r w:rsidRPr="003273B2">
              <w:rPr>
                <w:rFonts w:ascii="Cambria" w:hAnsi="Cambria"/>
                <w:sz w:val="24"/>
              </w:rPr>
              <w:t>Name of work</w:t>
            </w:r>
          </w:p>
        </w:tc>
        <w:tc>
          <w:tcPr>
            <w:tcW w:w="2053" w:type="dxa"/>
            <w:vAlign w:val="center"/>
          </w:tcPr>
          <w:p w:rsidR="00A405CE" w:rsidRPr="003273B2" w:rsidRDefault="000B3F5E" w:rsidP="000B3F5E">
            <w:pPr>
              <w:pStyle w:val="Heading3"/>
              <w:rPr>
                <w:rFonts w:ascii="Cambria" w:hAnsi="Cambria"/>
                <w:sz w:val="24"/>
              </w:rPr>
            </w:pPr>
            <w:r w:rsidRPr="003273B2">
              <w:rPr>
                <w:rFonts w:ascii="Cambria" w:hAnsi="Cambria"/>
                <w:sz w:val="24"/>
              </w:rPr>
              <w:t>Tender cost         (Basic rate)</w:t>
            </w:r>
          </w:p>
          <w:p w:rsidR="00A405CE" w:rsidRPr="003273B2" w:rsidRDefault="00A405CE" w:rsidP="00EF053D">
            <w:pPr>
              <w:pStyle w:val="Heading3"/>
              <w:jc w:val="center"/>
              <w:rPr>
                <w:rFonts w:ascii="Cambria" w:hAnsi="Cambria"/>
                <w:sz w:val="24"/>
              </w:rPr>
            </w:pPr>
            <w:r w:rsidRPr="003273B2">
              <w:rPr>
                <w:rFonts w:ascii="Cambria" w:hAnsi="Cambria"/>
                <w:sz w:val="24"/>
              </w:rPr>
              <w:t>(Rs.)</w:t>
            </w:r>
          </w:p>
        </w:tc>
        <w:tc>
          <w:tcPr>
            <w:tcW w:w="1620" w:type="dxa"/>
            <w:vAlign w:val="center"/>
          </w:tcPr>
          <w:p w:rsidR="00A405CE" w:rsidRPr="003273B2" w:rsidRDefault="00A405CE" w:rsidP="00EF053D">
            <w:pPr>
              <w:pStyle w:val="Heading3"/>
              <w:jc w:val="center"/>
              <w:rPr>
                <w:rFonts w:ascii="Cambria" w:hAnsi="Cambria"/>
                <w:sz w:val="24"/>
              </w:rPr>
            </w:pPr>
            <w:r w:rsidRPr="003273B2">
              <w:rPr>
                <w:rFonts w:ascii="Cambria" w:hAnsi="Cambria"/>
                <w:sz w:val="24"/>
              </w:rPr>
              <w:t>EMD</w:t>
            </w:r>
          </w:p>
          <w:p w:rsidR="00A405CE" w:rsidRPr="003273B2" w:rsidRDefault="00A405CE" w:rsidP="00EF053D">
            <w:pPr>
              <w:jc w:val="center"/>
              <w:rPr>
                <w:rFonts w:ascii="Cambria" w:hAnsi="Cambria" w:cs="Arial"/>
                <w:b/>
                <w:bCs/>
              </w:rPr>
            </w:pPr>
            <w:r w:rsidRPr="003273B2">
              <w:rPr>
                <w:rFonts w:ascii="Cambria" w:hAnsi="Cambria" w:cs="Arial"/>
                <w:b/>
                <w:bCs/>
              </w:rPr>
              <w:t>(Rs.)</w:t>
            </w:r>
          </w:p>
        </w:tc>
        <w:tc>
          <w:tcPr>
            <w:tcW w:w="1980" w:type="dxa"/>
            <w:vAlign w:val="center"/>
          </w:tcPr>
          <w:p w:rsidR="00A405CE" w:rsidRPr="003273B2" w:rsidRDefault="00A405CE" w:rsidP="00EF053D">
            <w:pPr>
              <w:pStyle w:val="Heading3"/>
              <w:jc w:val="center"/>
              <w:rPr>
                <w:rFonts w:ascii="Cambria" w:hAnsi="Cambria"/>
                <w:sz w:val="24"/>
              </w:rPr>
            </w:pPr>
            <w:r w:rsidRPr="003273B2">
              <w:rPr>
                <w:rFonts w:ascii="Cambria" w:hAnsi="Cambria"/>
                <w:sz w:val="24"/>
              </w:rPr>
              <w:t>Tender Cost (Rs.)</w:t>
            </w:r>
          </w:p>
        </w:tc>
      </w:tr>
      <w:tr w:rsidR="0052793D" w:rsidRPr="003273B2" w:rsidTr="008F2CF3">
        <w:trPr>
          <w:cantSplit/>
          <w:trHeight w:val="1008"/>
        </w:trPr>
        <w:tc>
          <w:tcPr>
            <w:tcW w:w="622" w:type="dxa"/>
          </w:tcPr>
          <w:p w:rsidR="00A405CE" w:rsidRPr="003273B2" w:rsidRDefault="00A405CE" w:rsidP="00EF053D">
            <w:pPr>
              <w:pStyle w:val="Heading3"/>
              <w:rPr>
                <w:rFonts w:ascii="Cambria" w:hAnsi="Cambria"/>
                <w:b w:val="0"/>
                <w:bCs w:val="0"/>
                <w:sz w:val="24"/>
              </w:rPr>
            </w:pPr>
          </w:p>
          <w:p w:rsidR="00A405CE" w:rsidRPr="003273B2" w:rsidRDefault="00A405CE" w:rsidP="00EF053D">
            <w:pPr>
              <w:pStyle w:val="Heading3"/>
              <w:rPr>
                <w:rFonts w:ascii="Cambria" w:hAnsi="Cambria"/>
                <w:b w:val="0"/>
                <w:bCs w:val="0"/>
                <w:sz w:val="24"/>
              </w:rPr>
            </w:pPr>
            <w:r w:rsidRPr="003273B2">
              <w:rPr>
                <w:rFonts w:ascii="Cambria" w:hAnsi="Cambria"/>
                <w:b w:val="0"/>
                <w:bCs w:val="0"/>
                <w:sz w:val="24"/>
              </w:rPr>
              <w:t>1.</w:t>
            </w:r>
          </w:p>
        </w:tc>
        <w:tc>
          <w:tcPr>
            <w:tcW w:w="3463" w:type="dxa"/>
          </w:tcPr>
          <w:p w:rsidR="00A405CE" w:rsidRPr="003273B2" w:rsidRDefault="0080500E" w:rsidP="00762466">
            <w:pPr>
              <w:autoSpaceDE w:val="0"/>
              <w:autoSpaceDN w:val="0"/>
              <w:adjustRightInd w:val="0"/>
              <w:rPr>
                <w:rFonts w:ascii="Cambria" w:hAnsi="Cambria" w:cs="Arial"/>
              </w:rPr>
            </w:pPr>
            <w:r>
              <w:rPr>
                <w:rFonts w:ascii="Cambria" w:hAnsi="Cambria" w:cs="Arial"/>
              </w:rPr>
              <w:t>Appointment of Consultant for designing of Central Surveillance System for ACTREC Campus</w:t>
            </w:r>
          </w:p>
        </w:tc>
        <w:tc>
          <w:tcPr>
            <w:tcW w:w="2053" w:type="dxa"/>
            <w:vAlign w:val="center"/>
          </w:tcPr>
          <w:p w:rsidR="00A405CE" w:rsidRPr="003273B2" w:rsidRDefault="0080500E" w:rsidP="00F941A9">
            <w:pPr>
              <w:pStyle w:val="Heading3"/>
              <w:rPr>
                <w:rFonts w:ascii="Cambria" w:hAnsi="Cambria"/>
                <w:b w:val="0"/>
                <w:bCs w:val="0"/>
                <w:sz w:val="24"/>
              </w:rPr>
            </w:pPr>
            <w:r>
              <w:rPr>
                <w:rFonts w:ascii="Cambria" w:hAnsi="Cambria"/>
                <w:b w:val="0"/>
                <w:bCs w:val="0"/>
                <w:sz w:val="24"/>
                <w:lang w:val="en-IN"/>
              </w:rPr>
              <w:t>1</w:t>
            </w:r>
            <w:proofErr w:type="gramStart"/>
            <w:r>
              <w:rPr>
                <w:rFonts w:ascii="Cambria" w:hAnsi="Cambria"/>
                <w:b w:val="0"/>
                <w:bCs w:val="0"/>
                <w:sz w:val="24"/>
                <w:lang w:val="en-IN"/>
              </w:rPr>
              <w:t>,67,800</w:t>
            </w:r>
            <w:proofErr w:type="gramEnd"/>
            <w:r w:rsidR="00351BB5" w:rsidRPr="003273B2">
              <w:rPr>
                <w:rFonts w:ascii="Cambria" w:hAnsi="Cambria"/>
                <w:b w:val="0"/>
                <w:bCs w:val="0"/>
                <w:sz w:val="24"/>
                <w:lang w:val="en-IN"/>
              </w:rPr>
              <w:t>/-</w:t>
            </w:r>
          </w:p>
        </w:tc>
        <w:tc>
          <w:tcPr>
            <w:tcW w:w="1620" w:type="dxa"/>
            <w:vAlign w:val="center"/>
          </w:tcPr>
          <w:p w:rsidR="00A405CE" w:rsidRPr="003273B2" w:rsidRDefault="0080500E" w:rsidP="002E7CEB">
            <w:pPr>
              <w:pStyle w:val="Heading3"/>
              <w:jc w:val="center"/>
              <w:rPr>
                <w:rFonts w:ascii="Cambria" w:hAnsi="Cambria"/>
                <w:b w:val="0"/>
                <w:bCs w:val="0"/>
                <w:sz w:val="24"/>
              </w:rPr>
            </w:pPr>
            <w:r>
              <w:rPr>
                <w:rFonts w:ascii="Cambria" w:hAnsi="Cambria"/>
                <w:b w:val="0"/>
                <w:bCs w:val="0"/>
                <w:sz w:val="24"/>
              </w:rPr>
              <w:t>3,356</w:t>
            </w:r>
            <w:r w:rsidR="00351BB5" w:rsidRPr="003273B2">
              <w:rPr>
                <w:rFonts w:ascii="Cambria" w:hAnsi="Cambria"/>
                <w:b w:val="0"/>
                <w:bCs w:val="0"/>
                <w:sz w:val="24"/>
              </w:rPr>
              <w:t>/-</w:t>
            </w:r>
          </w:p>
        </w:tc>
        <w:tc>
          <w:tcPr>
            <w:tcW w:w="1980" w:type="dxa"/>
            <w:vAlign w:val="center"/>
          </w:tcPr>
          <w:p w:rsidR="00A405CE" w:rsidRPr="003273B2" w:rsidRDefault="007F4781" w:rsidP="00EF053D">
            <w:pPr>
              <w:pStyle w:val="Heading3"/>
              <w:jc w:val="center"/>
              <w:rPr>
                <w:rFonts w:ascii="Cambria" w:hAnsi="Cambria"/>
                <w:b w:val="0"/>
                <w:bCs w:val="0"/>
                <w:sz w:val="24"/>
              </w:rPr>
            </w:pPr>
            <w:r w:rsidRPr="003273B2">
              <w:rPr>
                <w:rFonts w:ascii="Cambria" w:hAnsi="Cambria"/>
                <w:b w:val="0"/>
                <w:bCs w:val="0"/>
                <w:sz w:val="24"/>
              </w:rPr>
              <w:t>NIL</w:t>
            </w:r>
          </w:p>
        </w:tc>
      </w:tr>
    </w:tbl>
    <w:p w:rsidR="009B2EC0" w:rsidRPr="003273B2" w:rsidRDefault="009B2EC0">
      <w:pPr>
        <w:jc w:val="both"/>
        <w:rPr>
          <w:rFonts w:ascii="Cambria" w:hAnsi="Cambria" w:cs="Arial"/>
        </w:rPr>
      </w:pPr>
    </w:p>
    <w:p w:rsidR="00711F7D" w:rsidRPr="003273B2" w:rsidRDefault="00711F7D" w:rsidP="00711F7D">
      <w:pPr>
        <w:autoSpaceDE w:val="0"/>
        <w:autoSpaceDN w:val="0"/>
        <w:adjustRightInd w:val="0"/>
        <w:rPr>
          <w:rFonts w:ascii="Cambria" w:hAnsi="Cambria" w:cs="Arial"/>
        </w:rPr>
      </w:pPr>
      <w:r w:rsidRPr="003273B2">
        <w:rPr>
          <w:rFonts w:ascii="Cambria" w:hAnsi="Cambria" w:cs="Arial"/>
        </w:rPr>
        <w:t xml:space="preserve">Earnest Money deposit </w:t>
      </w:r>
      <w:r w:rsidR="007737DC" w:rsidRPr="003273B2">
        <w:rPr>
          <w:rFonts w:ascii="Cambria" w:hAnsi="Cambria" w:cs="Arial"/>
        </w:rPr>
        <w:t>–  2% of Tender amount i.e. Rs.</w:t>
      </w:r>
      <w:r w:rsidR="0080500E">
        <w:rPr>
          <w:rFonts w:ascii="Cambria" w:hAnsi="Cambria" w:cs="Arial"/>
        </w:rPr>
        <w:t>3,356</w:t>
      </w:r>
      <w:r w:rsidRPr="003273B2">
        <w:rPr>
          <w:rFonts w:ascii="Cambria" w:hAnsi="Cambria" w:cs="Arial"/>
        </w:rPr>
        <w:t xml:space="preserve">/- to be submitted in the form of Cash Receipt/BG/ Insurance Security Bond/ Fixed deposit /DD/ issued by Scheduled Bank in </w:t>
      </w:r>
      <w:proofErr w:type="spellStart"/>
      <w:r w:rsidRPr="003273B2">
        <w:rPr>
          <w:rFonts w:ascii="Cambria" w:hAnsi="Cambria" w:cs="Arial"/>
        </w:rPr>
        <w:t>Favour</w:t>
      </w:r>
      <w:proofErr w:type="spellEnd"/>
      <w:r w:rsidRPr="003273B2">
        <w:rPr>
          <w:rFonts w:ascii="Cambria" w:hAnsi="Cambria" w:cs="Arial"/>
        </w:rPr>
        <w:t xml:space="preserve"> of Account officer , TMC-ACTREC, payable at Navi Mumbai. </w:t>
      </w:r>
    </w:p>
    <w:p w:rsidR="00711F7D" w:rsidRPr="003273B2" w:rsidRDefault="00711F7D" w:rsidP="00711F7D">
      <w:pPr>
        <w:autoSpaceDE w:val="0"/>
        <w:autoSpaceDN w:val="0"/>
        <w:adjustRightInd w:val="0"/>
        <w:rPr>
          <w:rFonts w:ascii="Cambria" w:hAnsi="Cambria" w:cs="Arial"/>
        </w:rPr>
      </w:pPr>
    </w:p>
    <w:p w:rsidR="00711F7D" w:rsidRPr="003273B2" w:rsidRDefault="00711F7D" w:rsidP="00711F7D">
      <w:pPr>
        <w:autoSpaceDE w:val="0"/>
        <w:autoSpaceDN w:val="0"/>
        <w:adjustRightInd w:val="0"/>
        <w:rPr>
          <w:rFonts w:ascii="Cambria" w:hAnsi="Cambria" w:cs="Arial"/>
        </w:rPr>
      </w:pPr>
      <w:r w:rsidRPr="003273B2">
        <w:rPr>
          <w:rFonts w:ascii="Cambria" w:hAnsi="Cambria" w:cs="Arial"/>
        </w:rPr>
        <w:t>1) Rs.</w:t>
      </w:r>
      <w:r w:rsidR="0080500E">
        <w:rPr>
          <w:rFonts w:ascii="Cambria" w:hAnsi="Cambria" w:cs="Arial"/>
        </w:rPr>
        <w:t>3</w:t>
      </w:r>
      <w:proofErr w:type="gramStart"/>
      <w:r w:rsidR="0080500E">
        <w:rPr>
          <w:rFonts w:ascii="Cambria" w:hAnsi="Cambria" w:cs="Arial"/>
        </w:rPr>
        <w:t>,356</w:t>
      </w:r>
      <w:proofErr w:type="gramEnd"/>
      <w:r w:rsidRPr="003273B2">
        <w:rPr>
          <w:rFonts w:ascii="Cambria" w:hAnsi="Cambria" w:cs="Arial"/>
        </w:rPr>
        <w:t>/- in the form of Cash Receipt/FDR/DD as prescribed above.</w:t>
      </w:r>
    </w:p>
    <w:p w:rsidR="00711F7D" w:rsidRPr="003273B2" w:rsidRDefault="00711F7D" w:rsidP="00711F7D">
      <w:pPr>
        <w:autoSpaceDE w:val="0"/>
        <w:autoSpaceDN w:val="0"/>
        <w:adjustRightInd w:val="0"/>
        <w:rPr>
          <w:rFonts w:ascii="Cambria" w:hAnsi="Cambria" w:cs="Arial"/>
        </w:rPr>
      </w:pPr>
      <w:r w:rsidRPr="003273B2">
        <w:rPr>
          <w:rFonts w:ascii="Cambria" w:hAnsi="Cambria" w:cs="Arial"/>
        </w:rPr>
        <w:t>2) EMD in the form of Cheque will not be accepted</w:t>
      </w:r>
      <w:r w:rsidR="007737DC" w:rsidRPr="003273B2">
        <w:rPr>
          <w:rFonts w:ascii="Cambria" w:hAnsi="Cambria" w:cs="Arial"/>
        </w:rPr>
        <w:t>.</w:t>
      </w:r>
    </w:p>
    <w:p w:rsidR="00711F7D" w:rsidRPr="003273B2" w:rsidRDefault="00711F7D" w:rsidP="00711F7D">
      <w:pPr>
        <w:autoSpaceDE w:val="0"/>
        <w:autoSpaceDN w:val="0"/>
        <w:adjustRightInd w:val="0"/>
        <w:rPr>
          <w:rFonts w:ascii="Cambria" w:hAnsi="Cambria" w:cs="Arial"/>
        </w:rPr>
      </w:pPr>
      <w:r w:rsidRPr="003273B2">
        <w:rPr>
          <w:rFonts w:ascii="Cambria" w:hAnsi="Cambria" w:cs="Arial"/>
        </w:rPr>
        <w:t>3) EMD – As per circular Dt:12th November 2020 from Ministry of Finance and Rule 170 of General Financial Rules (GFR’s) 2017, Micro and Small Enterprises (MSE’s) and the firms registered with concerned Ministries / Departments are exempted from submission of EMD provided the submission of MSME Certificate by the Vendor along with tender.</w:t>
      </w:r>
    </w:p>
    <w:p w:rsidR="00711F7D" w:rsidRPr="003273B2" w:rsidRDefault="00711F7D" w:rsidP="00711F7D">
      <w:pPr>
        <w:autoSpaceDE w:val="0"/>
        <w:autoSpaceDN w:val="0"/>
        <w:adjustRightInd w:val="0"/>
        <w:rPr>
          <w:rFonts w:ascii="Cambria" w:hAnsi="Cambria" w:cs="Arial"/>
        </w:rPr>
      </w:pPr>
    </w:p>
    <w:p w:rsidR="00711F7D" w:rsidRPr="003273B2" w:rsidRDefault="00711F7D" w:rsidP="00711F7D">
      <w:pPr>
        <w:autoSpaceDE w:val="0"/>
        <w:autoSpaceDN w:val="0"/>
        <w:adjustRightInd w:val="0"/>
        <w:rPr>
          <w:rFonts w:ascii="Cambria" w:hAnsi="Cambria" w:cs="Arial"/>
        </w:rPr>
      </w:pPr>
    </w:p>
    <w:p w:rsidR="00B93EFF" w:rsidRPr="003273B2" w:rsidRDefault="00711F7D" w:rsidP="00842E8F">
      <w:pPr>
        <w:autoSpaceDE w:val="0"/>
        <w:autoSpaceDN w:val="0"/>
        <w:adjustRightInd w:val="0"/>
        <w:rPr>
          <w:rFonts w:ascii="Cambria" w:hAnsi="Cambria" w:cs="Arial"/>
        </w:rPr>
      </w:pPr>
      <w:r w:rsidRPr="003273B2">
        <w:rPr>
          <w:rFonts w:ascii="Cambria" w:hAnsi="Cambria" w:cs="Arial"/>
        </w:rPr>
        <w:t>Further, in lieu of Bid Security, Bidders to sign "Bid Security Declaration" accepting that if they withdraw or modify their bids during period of validity etc., they will be suspended for the period of ONE YEAR from opening of financial bid.</w:t>
      </w:r>
    </w:p>
    <w:p w:rsidR="00842E8F" w:rsidRPr="003273B2" w:rsidRDefault="00842E8F" w:rsidP="00842E8F">
      <w:pPr>
        <w:autoSpaceDE w:val="0"/>
        <w:autoSpaceDN w:val="0"/>
        <w:adjustRightInd w:val="0"/>
        <w:rPr>
          <w:rFonts w:ascii="Cambria" w:hAnsi="Cambria" w:cs="Arial"/>
        </w:rPr>
      </w:pPr>
    </w:p>
    <w:p w:rsidR="001457D1" w:rsidRPr="003273B2" w:rsidRDefault="001457D1" w:rsidP="00723BB8">
      <w:pPr>
        <w:autoSpaceDE w:val="0"/>
        <w:autoSpaceDN w:val="0"/>
        <w:adjustRightInd w:val="0"/>
        <w:rPr>
          <w:rFonts w:ascii="Cambria" w:hAnsi="Cambria" w:cs="Arial"/>
        </w:rPr>
      </w:pPr>
      <w:r w:rsidRPr="003273B2">
        <w:rPr>
          <w:rFonts w:ascii="Cambria" w:hAnsi="Cambria" w:cs="Arial"/>
        </w:rPr>
        <w:lastRenderedPageBreak/>
        <w:t>The undersigned may be contacted between 10.00 a.m. to 5.00 p.m. on any working day.</w:t>
      </w:r>
    </w:p>
    <w:p w:rsidR="0052793D" w:rsidRPr="003273B2" w:rsidRDefault="0052793D">
      <w:pPr>
        <w:jc w:val="both"/>
        <w:rPr>
          <w:rFonts w:ascii="Cambria" w:hAnsi="Cambria" w:cs="Arial"/>
        </w:rPr>
      </w:pPr>
    </w:p>
    <w:p w:rsidR="00842E8F" w:rsidRPr="003273B2" w:rsidRDefault="00842E8F">
      <w:pPr>
        <w:jc w:val="both"/>
        <w:rPr>
          <w:rFonts w:ascii="Cambria" w:hAnsi="Cambria" w:cs="Arial"/>
        </w:rPr>
      </w:pPr>
    </w:p>
    <w:p w:rsidR="001457D1" w:rsidRPr="003273B2" w:rsidRDefault="001457D1">
      <w:pPr>
        <w:jc w:val="both"/>
        <w:rPr>
          <w:rFonts w:ascii="Cambria" w:hAnsi="Cambria" w:cs="Arial"/>
          <w:b/>
          <w:bCs/>
        </w:rPr>
      </w:pPr>
      <w:r w:rsidRPr="003273B2">
        <w:rPr>
          <w:rFonts w:ascii="Cambria" w:hAnsi="Cambria" w:cs="Arial"/>
          <w:b/>
          <w:bCs/>
        </w:rPr>
        <w:t>Submission of Tender:</w:t>
      </w:r>
    </w:p>
    <w:p w:rsidR="001457D1" w:rsidRPr="003273B2" w:rsidRDefault="001457D1" w:rsidP="00FB61B7">
      <w:pPr>
        <w:jc w:val="both"/>
        <w:rPr>
          <w:rFonts w:ascii="Cambria" w:hAnsi="Cambria" w:cs="Arial"/>
          <w:b/>
          <w:bCs/>
        </w:rPr>
      </w:pPr>
    </w:p>
    <w:p w:rsidR="006C50DF" w:rsidRPr="003273B2" w:rsidRDefault="001457D1" w:rsidP="008C5D53">
      <w:pPr>
        <w:autoSpaceDE w:val="0"/>
        <w:autoSpaceDN w:val="0"/>
        <w:adjustRightInd w:val="0"/>
        <w:rPr>
          <w:rFonts w:ascii="Cambria" w:hAnsi="Cambria" w:cs="Arial"/>
        </w:rPr>
      </w:pPr>
      <w:r w:rsidRPr="003273B2">
        <w:rPr>
          <w:rFonts w:ascii="Cambria" w:hAnsi="Cambria" w:cs="Arial"/>
        </w:rPr>
        <w:t xml:space="preserve">The Quotation to be submitted in sealed envelope subscribed </w:t>
      </w:r>
      <w:r w:rsidR="00E4402A" w:rsidRPr="003273B2">
        <w:rPr>
          <w:rFonts w:ascii="Cambria" w:hAnsi="Cambria" w:cs="Arial"/>
        </w:rPr>
        <w:t>“</w:t>
      </w:r>
      <w:r w:rsidR="0080500E">
        <w:rPr>
          <w:rFonts w:ascii="Cambria" w:hAnsi="Cambria" w:cs="Arial"/>
        </w:rPr>
        <w:t>Appointment of Consultant for designing of Central Surveillance System for ACTREC Campus</w:t>
      </w:r>
      <w:r w:rsidR="00E4402A" w:rsidRPr="003273B2">
        <w:rPr>
          <w:rFonts w:ascii="Cambria" w:hAnsi="Cambria" w:cs="Arial"/>
        </w:rPr>
        <w:t>”</w:t>
      </w:r>
    </w:p>
    <w:p w:rsidR="00E4402A" w:rsidRPr="003273B2" w:rsidRDefault="00E4402A" w:rsidP="008C5D53">
      <w:pPr>
        <w:autoSpaceDE w:val="0"/>
        <w:autoSpaceDN w:val="0"/>
        <w:adjustRightInd w:val="0"/>
        <w:rPr>
          <w:rFonts w:ascii="Cambria" w:hAnsi="Cambria" w:cs="Arial"/>
          <w:b/>
        </w:rPr>
      </w:pPr>
    </w:p>
    <w:p w:rsidR="001457D1" w:rsidRPr="003273B2" w:rsidRDefault="00B976D7" w:rsidP="008C5D53">
      <w:pPr>
        <w:autoSpaceDE w:val="0"/>
        <w:autoSpaceDN w:val="0"/>
        <w:adjustRightInd w:val="0"/>
        <w:rPr>
          <w:rFonts w:ascii="Cambria" w:hAnsi="Cambria" w:cs="Arial"/>
          <w:sz w:val="22"/>
          <w:szCs w:val="22"/>
        </w:rPr>
      </w:pPr>
      <w:r w:rsidRPr="003273B2">
        <w:rPr>
          <w:rFonts w:ascii="Cambria" w:hAnsi="Cambria" w:cs="Arial"/>
        </w:rPr>
        <w:t>Sealed Quotation must be entered and endorsed at main gate before due date and time. Envelope received without endorsement at main gate and or after stipulated</w:t>
      </w:r>
      <w:r w:rsidR="00C83B28" w:rsidRPr="003273B2">
        <w:rPr>
          <w:rFonts w:ascii="Cambria" w:hAnsi="Cambria" w:cs="Arial"/>
        </w:rPr>
        <w:t xml:space="preserve"> date or </w:t>
      </w:r>
      <w:r w:rsidRPr="003273B2">
        <w:rPr>
          <w:rFonts w:ascii="Cambria" w:hAnsi="Cambria" w:cs="Arial"/>
        </w:rPr>
        <w:t>time will not be entertained.</w:t>
      </w:r>
    </w:p>
    <w:p w:rsidR="001457D1" w:rsidRPr="003273B2" w:rsidRDefault="001457D1">
      <w:pPr>
        <w:jc w:val="both"/>
        <w:rPr>
          <w:rFonts w:ascii="Cambria" w:hAnsi="Cambria" w:cs="Arial"/>
        </w:rPr>
      </w:pPr>
    </w:p>
    <w:p w:rsidR="000B3F5E" w:rsidRPr="003273B2" w:rsidRDefault="005864D4" w:rsidP="00E30737">
      <w:pPr>
        <w:jc w:val="both"/>
        <w:rPr>
          <w:rFonts w:ascii="Cambria" w:hAnsi="Cambria" w:cs="Arial"/>
        </w:rPr>
      </w:pPr>
      <w:r w:rsidRPr="003273B2">
        <w:rPr>
          <w:rFonts w:ascii="Cambria" w:hAnsi="Cambria" w:cs="Arial"/>
        </w:rPr>
        <w:t xml:space="preserve">The tender document can be purchased from </w:t>
      </w:r>
      <w:r w:rsidR="00E83097" w:rsidRPr="003273B2">
        <w:rPr>
          <w:rFonts w:ascii="Cambria" w:hAnsi="Cambria" w:cs="Arial"/>
        </w:rPr>
        <w:t>2</w:t>
      </w:r>
      <w:r w:rsidR="00E83097" w:rsidRPr="003273B2">
        <w:rPr>
          <w:rFonts w:ascii="Cambria" w:hAnsi="Cambria" w:cs="Arial"/>
          <w:vertAlign w:val="superscript"/>
        </w:rPr>
        <w:t>nd</w:t>
      </w:r>
      <w:r w:rsidR="00E83097" w:rsidRPr="003273B2">
        <w:rPr>
          <w:rFonts w:ascii="Cambria" w:hAnsi="Cambria" w:cs="Arial"/>
        </w:rPr>
        <w:t xml:space="preserve"> floor, KS-203 </w:t>
      </w:r>
      <w:r w:rsidRPr="003273B2">
        <w:rPr>
          <w:rFonts w:ascii="Cambria" w:hAnsi="Cambria" w:cs="Arial"/>
        </w:rPr>
        <w:t>Engineering services</w:t>
      </w:r>
      <w:r w:rsidR="00E83097" w:rsidRPr="003273B2">
        <w:rPr>
          <w:rFonts w:ascii="Cambria" w:hAnsi="Cambria" w:cs="Arial"/>
        </w:rPr>
        <w:t xml:space="preserve">, </w:t>
      </w:r>
      <w:proofErr w:type="spellStart"/>
      <w:r w:rsidR="00E83097" w:rsidRPr="003273B2">
        <w:rPr>
          <w:rFonts w:ascii="Cambria" w:hAnsi="Cambria" w:cs="Arial"/>
        </w:rPr>
        <w:t>Khanolkar</w:t>
      </w:r>
      <w:proofErr w:type="spellEnd"/>
      <w:r w:rsidRPr="003273B2">
        <w:rPr>
          <w:rFonts w:ascii="Cambria" w:hAnsi="Cambria" w:cs="Arial"/>
        </w:rPr>
        <w:t xml:space="preserve"> </w:t>
      </w:r>
      <w:proofErr w:type="spellStart"/>
      <w:r w:rsidRPr="003273B2">
        <w:rPr>
          <w:rFonts w:ascii="Cambria" w:hAnsi="Cambria" w:cs="Arial"/>
        </w:rPr>
        <w:t>Shodhika</w:t>
      </w:r>
      <w:proofErr w:type="spellEnd"/>
      <w:r w:rsidRPr="003273B2">
        <w:rPr>
          <w:rFonts w:ascii="Cambria" w:hAnsi="Cambria" w:cs="Arial"/>
        </w:rPr>
        <w:t>, ACTREC,</w:t>
      </w:r>
      <w:r w:rsidR="00E83097" w:rsidRPr="003273B2">
        <w:rPr>
          <w:rFonts w:ascii="Cambria" w:hAnsi="Cambria" w:cs="Arial"/>
        </w:rPr>
        <w:t xml:space="preserve"> Tata Memorial Centre, Kharghar</w:t>
      </w:r>
      <w:r w:rsidRPr="003273B2">
        <w:rPr>
          <w:rFonts w:ascii="Cambria" w:hAnsi="Cambria" w:cs="Arial"/>
        </w:rPr>
        <w:t xml:space="preserve">, </w:t>
      </w:r>
      <w:proofErr w:type="gramStart"/>
      <w:r w:rsidRPr="003273B2">
        <w:rPr>
          <w:rFonts w:ascii="Cambria" w:hAnsi="Cambria" w:cs="Arial"/>
        </w:rPr>
        <w:t>Navi</w:t>
      </w:r>
      <w:proofErr w:type="gramEnd"/>
      <w:r w:rsidRPr="003273B2">
        <w:rPr>
          <w:rFonts w:ascii="Cambria" w:hAnsi="Cambria" w:cs="Arial"/>
        </w:rPr>
        <w:t xml:space="preserve"> Mumbai-410210 during working hours with payment of tender cost.</w:t>
      </w:r>
    </w:p>
    <w:p w:rsidR="000B3F5E" w:rsidRPr="003273B2" w:rsidRDefault="000B3F5E" w:rsidP="00E30737">
      <w:pPr>
        <w:jc w:val="both"/>
        <w:rPr>
          <w:rFonts w:ascii="Cambria" w:hAnsi="Cambria" w:cs="Arial"/>
        </w:rPr>
      </w:pPr>
    </w:p>
    <w:p w:rsidR="000B3F5E" w:rsidRDefault="000B3F5E" w:rsidP="00E30737">
      <w:pPr>
        <w:jc w:val="both"/>
        <w:rPr>
          <w:rFonts w:ascii="Cambria" w:hAnsi="Cambria" w:cs="Arial"/>
        </w:rPr>
      </w:pPr>
      <w:r w:rsidRPr="003273B2">
        <w:rPr>
          <w:rFonts w:ascii="Cambria" w:hAnsi="Cambria" w:cs="Arial"/>
        </w:rPr>
        <w:t>Purchase Date</w:t>
      </w:r>
      <w:r w:rsidR="002E7CEB" w:rsidRPr="003273B2">
        <w:rPr>
          <w:rFonts w:ascii="Cambria" w:hAnsi="Cambria" w:cs="Arial"/>
        </w:rPr>
        <w:t xml:space="preserve"> </w:t>
      </w:r>
      <w:r w:rsidR="00497F68" w:rsidRPr="003273B2">
        <w:rPr>
          <w:rFonts w:ascii="Cambria" w:hAnsi="Cambria" w:cs="Arial"/>
        </w:rPr>
        <w:t>o</w:t>
      </w:r>
      <w:r w:rsidR="001A5B1B" w:rsidRPr="003273B2">
        <w:rPr>
          <w:rFonts w:ascii="Cambria" w:hAnsi="Cambria" w:cs="Arial"/>
        </w:rPr>
        <w:t>f tender:</w:t>
      </w:r>
      <w:r w:rsidRPr="003273B2">
        <w:rPr>
          <w:rFonts w:ascii="Cambria" w:hAnsi="Cambria" w:cs="Arial"/>
        </w:rPr>
        <w:t xml:space="preserve"> from </w:t>
      </w:r>
      <w:r w:rsidR="00D9637A">
        <w:rPr>
          <w:rFonts w:ascii="Cambria" w:hAnsi="Cambria" w:cs="Arial"/>
        </w:rPr>
        <w:t>20</w:t>
      </w:r>
      <w:r w:rsidR="00393245">
        <w:rPr>
          <w:rFonts w:ascii="Cambria" w:hAnsi="Cambria" w:cs="Arial"/>
        </w:rPr>
        <w:t>/06</w:t>
      </w:r>
      <w:r w:rsidR="003273B2">
        <w:rPr>
          <w:rFonts w:ascii="Cambria" w:hAnsi="Cambria" w:cs="Arial"/>
        </w:rPr>
        <w:t>/2023</w:t>
      </w:r>
      <w:r w:rsidR="00AE0190" w:rsidRPr="003273B2">
        <w:rPr>
          <w:rFonts w:ascii="Cambria" w:hAnsi="Cambria" w:cs="Arial"/>
        </w:rPr>
        <w:t xml:space="preserve"> </w:t>
      </w:r>
      <w:r w:rsidR="003273B2">
        <w:rPr>
          <w:rFonts w:ascii="Cambria" w:hAnsi="Cambria" w:cs="Arial"/>
        </w:rPr>
        <w:t>15</w:t>
      </w:r>
      <w:r w:rsidR="00B81E06" w:rsidRPr="003273B2">
        <w:rPr>
          <w:rFonts w:ascii="Cambria" w:hAnsi="Cambria" w:cs="Arial"/>
        </w:rPr>
        <w:t xml:space="preserve">:00 </w:t>
      </w:r>
      <w:r w:rsidR="00FD0749" w:rsidRPr="003273B2">
        <w:rPr>
          <w:rFonts w:ascii="Cambria" w:hAnsi="Cambria" w:cs="Arial"/>
        </w:rPr>
        <w:t>Hrs.</w:t>
      </w:r>
      <w:r w:rsidR="00E94D40" w:rsidRPr="003273B2">
        <w:rPr>
          <w:rFonts w:ascii="Cambria" w:hAnsi="Cambria" w:cs="Arial"/>
        </w:rPr>
        <w:t xml:space="preserve"> to </w:t>
      </w:r>
      <w:r w:rsidR="00D9637A">
        <w:rPr>
          <w:rFonts w:ascii="Cambria" w:hAnsi="Cambria" w:cs="Arial"/>
        </w:rPr>
        <w:t>27</w:t>
      </w:r>
      <w:r w:rsidR="00F64C24">
        <w:rPr>
          <w:rFonts w:ascii="Cambria" w:hAnsi="Cambria" w:cs="Arial"/>
        </w:rPr>
        <w:t>/06</w:t>
      </w:r>
      <w:r w:rsidR="003273B2">
        <w:rPr>
          <w:rFonts w:ascii="Cambria" w:hAnsi="Cambria" w:cs="Arial"/>
        </w:rPr>
        <w:t>/2023</w:t>
      </w:r>
      <w:r w:rsidR="00497F68" w:rsidRPr="003273B2">
        <w:rPr>
          <w:rFonts w:ascii="Cambria" w:hAnsi="Cambria" w:cs="Arial"/>
        </w:rPr>
        <w:t>, 1</w:t>
      </w:r>
      <w:r w:rsidR="003273B2">
        <w:rPr>
          <w:rFonts w:ascii="Cambria" w:hAnsi="Cambria" w:cs="Arial"/>
        </w:rPr>
        <w:t>5</w:t>
      </w:r>
      <w:r w:rsidR="00497F68" w:rsidRPr="003273B2">
        <w:rPr>
          <w:rFonts w:ascii="Cambria" w:hAnsi="Cambria" w:cs="Arial"/>
        </w:rPr>
        <w:t>:00 Hrs.</w:t>
      </w:r>
    </w:p>
    <w:p w:rsidR="0080500E" w:rsidRPr="003273B2" w:rsidRDefault="0080500E" w:rsidP="00E30737">
      <w:pPr>
        <w:jc w:val="both"/>
        <w:rPr>
          <w:rFonts w:ascii="Cambria" w:hAnsi="Cambria" w:cs="Arial"/>
        </w:rPr>
      </w:pPr>
    </w:p>
    <w:p w:rsidR="005864D4" w:rsidRPr="003273B2" w:rsidRDefault="005864D4" w:rsidP="00E30737">
      <w:pPr>
        <w:jc w:val="both"/>
        <w:rPr>
          <w:rFonts w:ascii="Cambria" w:hAnsi="Cambria" w:cs="Arial"/>
        </w:rPr>
      </w:pPr>
      <w:r w:rsidRPr="003273B2">
        <w:rPr>
          <w:rFonts w:ascii="Cambria" w:hAnsi="Cambria" w:cs="Arial"/>
        </w:rPr>
        <w:t xml:space="preserve">Last date of submission of </w:t>
      </w:r>
      <w:r w:rsidR="000B3F5E" w:rsidRPr="003273B2">
        <w:rPr>
          <w:rFonts w:ascii="Cambria" w:hAnsi="Cambria" w:cs="Arial"/>
        </w:rPr>
        <w:t xml:space="preserve">hard copy of </w:t>
      </w:r>
      <w:r w:rsidRPr="003273B2">
        <w:rPr>
          <w:rFonts w:ascii="Cambria" w:hAnsi="Cambria" w:cs="Arial"/>
        </w:rPr>
        <w:t xml:space="preserve">Tender </w:t>
      </w:r>
      <w:r w:rsidR="000B3F5E" w:rsidRPr="003273B2">
        <w:rPr>
          <w:rFonts w:ascii="Cambria" w:hAnsi="Cambria" w:cs="Arial"/>
        </w:rPr>
        <w:t>is:</w:t>
      </w:r>
      <w:r w:rsidR="007F4781" w:rsidRPr="003273B2">
        <w:rPr>
          <w:rFonts w:ascii="Cambria" w:hAnsi="Cambria" w:cs="Arial"/>
        </w:rPr>
        <w:t xml:space="preserve"> </w:t>
      </w:r>
      <w:r w:rsidR="00D9637A">
        <w:rPr>
          <w:rFonts w:ascii="Cambria" w:hAnsi="Cambria" w:cs="Arial"/>
        </w:rPr>
        <w:t>28</w:t>
      </w:r>
      <w:r w:rsidR="00F64C24">
        <w:rPr>
          <w:rFonts w:ascii="Cambria" w:hAnsi="Cambria" w:cs="Arial"/>
        </w:rPr>
        <w:t>/06</w:t>
      </w:r>
      <w:r w:rsidR="003273B2">
        <w:rPr>
          <w:rFonts w:ascii="Cambria" w:hAnsi="Cambria" w:cs="Arial"/>
        </w:rPr>
        <w:t>/2023</w:t>
      </w:r>
      <w:r w:rsidRPr="003273B2">
        <w:rPr>
          <w:rFonts w:ascii="Cambria" w:hAnsi="Cambria" w:cs="Arial"/>
        </w:rPr>
        <w:t xml:space="preserve">, </w:t>
      </w:r>
      <w:r w:rsidR="00F64C24">
        <w:rPr>
          <w:rFonts w:ascii="Cambria" w:hAnsi="Cambria" w:cs="Arial"/>
        </w:rPr>
        <w:t>13</w:t>
      </w:r>
      <w:r w:rsidR="00B92964" w:rsidRPr="003273B2">
        <w:rPr>
          <w:rFonts w:ascii="Cambria" w:hAnsi="Cambria" w:cs="Arial"/>
        </w:rPr>
        <w:t xml:space="preserve">:00 </w:t>
      </w:r>
      <w:r w:rsidR="00FD0749" w:rsidRPr="003273B2">
        <w:rPr>
          <w:rFonts w:ascii="Cambria" w:hAnsi="Cambria" w:cs="Arial"/>
        </w:rPr>
        <w:t>Hrs.</w:t>
      </w:r>
    </w:p>
    <w:p w:rsidR="001A5B1B" w:rsidRPr="003273B2" w:rsidRDefault="001A5B1B" w:rsidP="00E30737">
      <w:pPr>
        <w:jc w:val="both"/>
        <w:rPr>
          <w:rFonts w:ascii="Cambria" w:hAnsi="Cambria" w:cs="Arial"/>
        </w:rPr>
      </w:pPr>
    </w:p>
    <w:p w:rsidR="00D544F4" w:rsidRPr="003273B2" w:rsidRDefault="00D544F4" w:rsidP="00D544F4">
      <w:pPr>
        <w:jc w:val="both"/>
        <w:rPr>
          <w:rFonts w:ascii="Cambria" w:hAnsi="Cambria" w:cs="Arial"/>
        </w:rPr>
      </w:pPr>
      <w:r w:rsidRPr="003273B2">
        <w:rPr>
          <w:rFonts w:ascii="Cambria" w:hAnsi="Cambria" w:cs="Arial"/>
        </w:rPr>
        <w:t xml:space="preserve">Date of Opening of </w:t>
      </w:r>
      <w:r w:rsidR="004B74C1" w:rsidRPr="003273B2">
        <w:rPr>
          <w:rFonts w:ascii="Cambria" w:hAnsi="Cambria" w:cs="Arial"/>
        </w:rPr>
        <w:t xml:space="preserve">Techno </w:t>
      </w:r>
      <w:r w:rsidR="000C1762" w:rsidRPr="003273B2">
        <w:rPr>
          <w:rFonts w:ascii="Cambria" w:hAnsi="Cambria" w:cs="Arial"/>
        </w:rPr>
        <w:t>Commercial</w:t>
      </w:r>
      <w:r w:rsidR="004B74C1" w:rsidRPr="003273B2">
        <w:rPr>
          <w:rFonts w:ascii="Cambria" w:hAnsi="Cambria" w:cs="Arial"/>
        </w:rPr>
        <w:t xml:space="preserve"> </w:t>
      </w:r>
      <w:r w:rsidRPr="003273B2">
        <w:rPr>
          <w:rFonts w:ascii="Cambria" w:hAnsi="Cambria" w:cs="Arial"/>
        </w:rPr>
        <w:t xml:space="preserve">Tender: </w:t>
      </w:r>
      <w:r w:rsidR="00D9637A">
        <w:rPr>
          <w:rFonts w:ascii="Cambria" w:hAnsi="Cambria" w:cs="Arial"/>
        </w:rPr>
        <w:t>28</w:t>
      </w:r>
      <w:r w:rsidR="001B0DED">
        <w:rPr>
          <w:rFonts w:ascii="Cambria" w:hAnsi="Cambria" w:cs="Arial"/>
        </w:rPr>
        <w:t>/06</w:t>
      </w:r>
      <w:r w:rsidR="003273B2">
        <w:rPr>
          <w:rFonts w:ascii="Cambria" w:hAnsi="Cambria" w:cs="Arial"/>
        </w:rPr>
        <w:t>/2023</w:t>
      </w:r>
      <w:r w:rsidRPr="003273B2">
        <w:rPr>
          <w:rFonts w:ascii="Cambria" w:hAnsi="Cambria" w:cs="Arial"/>
        </w:rPr>
        <w:t xml:space="preserve">, </w:t>
      </w:r>
      <w:r w:rsidR="00F64C24">
        <w:rPr>
          <w:rFonts w:ascii="Cambria" w:hAnsi="Cambria" w:cs="Arial"/>
        </w:rPr>
        <w:t>15:3</w:t>
      </w:r>
      <w:r w:rsidR="00B92964" w:rsidRPr="003273B2">
        <w:rPr>
          <w:rFonts w:ascii="Cambria" w:hAnsi="Cambria" w:cs="Arial"/>
        </w:rPr>
        <w:t xml:space="preserve">0 </w:t>
      </w:r>
      <w:r w:rsidR="00FD0749" w:rsidRPr="003273B2">
        <w:rPr>
          <w:rFonts w:ascii="Cambria" w:hAnsi="Cambria" w:cs="Arial"/>
        </w:rPr>
        <w:t>Hrs.</w:t>
      </w:r>
      <w:r w:rsidRPr="003273B2">
        <w:rPr>
          <w:rFonts w:ascii="Cambria" w:hAnsi="Cambria" w:cs="Arial"/>
        </w:rPr>
        <w:t xml:space="preserve"> in the presence of tenderers or their authorized representative</w:t>
      </w:r>
      <w:r w:rsidR="007F4781" w:rsidRPr="003273B2">
        <w:rPr>
          <w:rFonts w:ascii="Cambria" w:hAnsi="Cambria" w:cs="Arial"/>
        </w:rPr>
        <w:t xml:space="preserve"> present at the time of opening.</w:t>
      </w:r>
    </w:p>
    <w:p w:rsidR="00D544F4" w:rsidRPr="003273B2" w:rsidRDefault="00D544F4" w:rsidP="00E30737">
      <w:pPr>
        <w:jc w:val="both"/>
        <w:rPr>
          <w:rFonts w:ascii="Cambria" w:hAnsi="Cambria" w:cs="Arial"/>
        </w:rPr>
      </w:pPr>
    </w:p>
    <w:p w:rsidR="001A5B1B" w:rsidRPr="003273B2" w:rsidRDefault="001A5B1B" w:rsidP="00E30737">
      <w:pPr>
        <w:jc w:val="both"/>
        <w:rPr>
          <w:rFonts w:ascii="Cambria" w:hAnsi="Cambria" w:cs="Arial"/>
        </w:rPr>
      </w:pPr>
      <w:r w:rsidRPr="003273B2">
        <w:rPr>
          <w:rFonts w:ascii="Cambria" w:hAnsi="Cambria" w:cs="Arial"/>
        </w:rPr>
        <w:t>Authorized representative of agency can visit the site to know the actual scope of work and to clar</w:t>
      </w:r>
      <w:r w:rsidR="00AC4F90" w:rsidRPr="003273B2">
        <w:rPr>
          <w:rFonts w:ascii="Cambria" w:hAnsi="Cambria" w:cs="Arial"/>
        </w:rPr>
        <w:t>ify any quarries before quoting and final date of submission.</w:t>
      </w:r>
    </w:p>
    <w:p w:rsidR="001A5B1B" w:rsidRPr="003273B2" w:rsidRDefault="001A5B1B" w:rsidP="00E30737">
      <w:pPr>
        <w:jc w:val="both"/>
        <w:rPr>
          <w:rFonts w:ascii="Cambria" w:hAnsi="Cambria" w:cs="Arial"/>
        </w:rPr>
      </w:pPr>
    </w:p>
    <w:p w:rsidR="00D544F4" w:rsidRPr="003273B2" w:rsidRDefault="001A5B1B" w:rsidP="00E30737">
      <w:pPr>
        <w:jc w:val="both"/>
        <w:rPr>
          <w:rFonts w:ascii="Cambria" w:hAnsi="Cambria" w:cs="Arial"/>
        </w:rPr>
      </w:pPr>
      <w:r w:rsidRPr="003273B2">
        <w:rPr>
          <w:rFonts w:ascii="Cambria" w:hAnsi="Cambria" w:cs="Arial"/>
        </w:rPr>
        <w:t xml:space="preserve">The agency can contact </w:t>
      </w:r>
      <w:r w:rsidR="00D544F4" w:rsidRPr="003273B2">
        <w:rPr>
          <w:rFonts w:ascii="Cambria" w:hAnsi="Cambria" w:cs="Arial"/>
        </w:rPr>
        <w:t xml:space="preserve">on: </w:t>
      </w:r>
    </w:p>
    <w:p w:rsidR="001A5B1B" w:rsidRPr="003273B2" w:rsidRDefault="00D544F4" w:rsidP="00E30737">
      <w:pPr>
        <w:jc w:val="both"/>
        <w:rPr>
          <w:rFonts w:ascii="Cambria" w:hAnsi="Cambria" w:cs="Arial"/>
        </w:rPr>
      </w:pPr>
      <w:r w:rsidRPr="003273B2">
        <w:rPr>
          <w:rFonts w:ascii="Cambria" w:hAnsi="Cambria" w:cs="Arial"/>
        </w:rPr>
        <w:t xml:space="preserve">Phone No: </w:t>
      </w:r>
      <w:r w:rsidR="002E7CEB" w:rsidRPr="003273B2">
        <w:rPr>
          <w:rFonts w:ascii="Cambria" w:hAnsi="Cambria" w:cs="Arial"/>
        </w:rPr>
        <w:t>022-6873</w:t>
      </w:r>
      <w:r w:rsidR="001D2723" w:rsidRPr="003273B2">
        <w:rPr>
          <w:rFonts w:ascii="Cambria" w:hAnsi="Cambria" w:cs="Arial"/>
        </w:rPr>
        <w:t xml:space="preserve"> </w:t>
      </w:r>
      <w:r w:rsidR="00FD0749" w:rsidRPr="003273B2">
        <w:rPr>
          <w:rFonts w:ascii="Cambria" w:hAnsi="Cambria" w:cs="Arial"/>
        </w:rPr>
        <w:t>5000,</w:t>
      </w:r>
      <w:r w:rsidR="001D2723" w:rsidRPr="003273B2">
        <w:rPr>
          <w:rFonts w:ascii="Cambria" w:hAnsi="Cambria" w:cs="Arial"/>
        </w:rPr>
        <w:t xml:space="preserve"> Ext 5710</w:t>
      </w:r>
      <w:r w:rsidR="00C47418" w:rsidRPr="003273B2">
        <w:rPr>
          <w:rFonts w:ascii="Cambria" w:hAnsi="Cambria" w:cs="Arial"/>
        </w:rPr>
        <w:t>,</w:t>
      </w:r>
      <w:r w:rsidR="001D2723" w:rsidRPr="003273B2">
        <w:rPr>
          <w:rFonts w:ascii="Cambria" w:hAnsi="Cambria" w:cs="Arial"/>
        </w:rPr>
        <w:t xml:space="preserve"> 8320898363</w:t>
      </w:r>
      <w:r w:rsidR="00762466" w:rsidRPr="003273B2">
        <w:rPr>
          <w:rFonts w:ascii="Cambria" w:hAnsi="Cambria" w:cs="Arial"/>
        </w:rPr>
        <w:t>, 8547454668</w:t>
      </w:r>
    </w:p>
    <w:p w:rsidR="00E30737" w:rsidRPr="003273B2" w:rsidRDefault="00D544F4" w:rsidP="00E30737">
      <w:pPr>
        <w:jc w:val="both"/>
        <w:rPr>
          <w:rFonts w:ascii="Cambria" w:hAnsi="Cambria" w:cs="Arial"/>
        </w:rPr>
      </w:pPr>
      <w:r w:rsidRPr="003273B2">
        <w:rPr>
          <w:rFonts w:ascii="Cambria" w:hAnsi="Cambria" w:cs="Arial"/>
        </w:rPr>
        <w:t xml:space="preserve">Email id- </w:t>
      </w:r>
      <w:hyperlink r:id="rId8" w:history="1">
        <w:r w:rsidR="00C5585D" w:rsidRPr="00F64C24">
          <w:rPr>
            <w:rStyle w:val="Hyperlink"/>
            <w:rFonts w:ascii="Cambria" w:hAnsi="Cambria"/>
          </w:rPr>
          <w:t>vkhair@actrec.gov.in</w:t>
        </w:r>
      </w:hyperlink>
      <w:r w:rsidR="00762466" w:rsidRPr="003273B2">
        <w:rPr>
          <w:rFonts w:ascii="Cambria" w:hAnsi="Cambria"/>
        </w:rPr>
        <w:t xml:space="preserve"> , </w:t>
      </w:r>
      <w:hyperlink r:id="rId9" w:history="1">
        <w:r w:rsidR="008F2CF3" w:rsidRPr="00972665">
          <w:rPr>
            <w:rStyle w:val="Hyperlink"/>
            <w:rFonts w:ascii="Cambria" w:hAnsi="Cambria"/>
          </w:rPr>
          <w:t>ksuthar@gmail.com</w:t>
        </w:r>
      </w:hyperlink>
      <w:r w:rsidR="00762466" w:rsidRPr="003273B2">
        <w:rPr>
          <w:rFonts w:ascii="Cambria" w:hAnsi="Cambria"/>
        </w:rPr>
        <w:t>,</w:t>
      </w:r>
    </w:p>
    <w:p w:rsidR="001457D1" w:rsidRPr="003273B2" w:rsidRDefault="001457D1">
      <w:pPr>
        <w:jc w:val="both"/>
        <w:rPr>
          <w:rFonts w:ascii="Cambria" w:hAnsi="Cambria" w:cs="Arial"/>
        </w:rPr>
      </w:pPr>
      <w:r w:rsidRPr="003273B2">
        <w:rPr>
          <w:rFonts w:ascii="Cambria" w:hAnsi="Cambria" w:cs="Arial"/>
        </w:rPr>
        <w:t xml:space="preserve">The rate </w:t>
      </w:r>
      <w:r w:rsidR="00AC4F90" w:rsidRPr="003273B2">
        <w:rPr>
          <w:rFonts w:ascii="Cambria" w:hAnsi="Cambria" w:cs="Arial"/>
        </w:rPr>
        <w:t xml:space="preserve">quoted </w:t>
      </w:r>
      <w:r w:rsidRPr="003273B2">
        <w:rPr>
          <w:rFonts w:ascii="Cambria" w:hAnsi="Cambria" w:cs="Arial"/>
        </w:rPr>
        <w:t xml:space="preserve">shall be </w:t>
      </w:r>
      <w:r w:rsidR="00894477" w:rsidRPr="003273B2">
        <w:rPr>
          <w:rFonts w:ascii="Cambria" w:hAnsi="Cambria" w:cs="Arial"/>
        </w:rPr>
        <w:t>basic only and GST</w:t>
      </w:r>
      <w:r w:rsidR="007333EE" w:rsidRPr="003273B2">
        <w:rPr>
          <w:rFonts w:ascii="Cambria" w:hAnsi="Cambria" w:cs="Arial"/>
        </w:rPr>
        <w:t xml:space="preserve"> extra </w:t>
      </w:r>
      <w:r w:rsidR="00894477" w:rsidRPr="003273B2">
        <w:rPr>
          <w:rFonts w:ascii="Cambria" w:hAnsi="Cambria" w:cs="Arial"/>
        </w:rPr>
        <w:t xml:space="preserve">applicable </w:t>
      </w:r>
      <w:r w:rsidR="00A95B6C" w:rsidRPr="003273B2">
        <w:rPr>
          <w:rFonts w:ascii="Cambria" w:hAnsi="Cambria" w:cs="Arial"/>
        </w:rPr>
        <w:t>as per the Schedule of Quantity</w:t>
      </w:r>
      <w:r w:rsidRPr="003273B2">
        <w:rPr>
          <w:rFonts w:ascii="Cambria" w:hAnsi="Cambria" w:cs="Arial"/>
        </w:rPr>
        <w:t xml:space="preserve">. In force and no extra will be paid over and above the quoted rates. </w:t>
      </w:r>
    </w:p>
    <w:p w:rsidR="000B3F5E" w:rsidRPr="003273B2" w:rsidRDefault="000B3F5E" w:rsidP="000B3F5E">
      <w:pPr>
        <w:jc w:val="both"/>
        <w:rPr>
          <w:rFonts w:ascii="Cambria" w:hAnsi="Cambria" w:cs="Arial"/>
        </w:rPr>
      </w:pPr>
    </w:p>
    <w:p w:rsidR="001457D1" w:rsidRPr="003273B2" w:rsidRDefault="001457D1">
      <w:pPr>
        <w:jc w:val="both"/>
        <w:rPr>
          <w:rFonts w:ascii="Cambria" w:hAnsi="Cambria" w:cs="Arial"/>
        </w:rPr>
      </w:pPr>
      <w:r w:rsidRPr="003273B2">
        <w:rPr>
          <w:rFonts w:ascii="Cambria" w:hAnsi="Cambria" w:cs="Arial"/>
        </w:rPr>
        <w:t xml:space="preserve">The entire work is to be completed within </w:t>
      </w:r>
      <w:r w:rsidR="00D9637A">
        <w:rPr>
          <w:rFonts w:ascii="Cambria" w:hAnsi="Cambria" w:cs="Arial"/>
        </w:rPr>
        <w:t>60</w:t>
      </w:r>
      <w:r w:rsidR="002E7CEB" w:rsidRPr="00D9637A">
        <w:rPr>
          <w:rFonts w:ascii="Cambria" w:hAnsi="Cambria" w:cs="Arial"/>
          <w:b/>
          <w:u w:val="single"/>
        </w:rPr>
        <w:t xml:space="preserve"> </w:t>
      </w:r>
      <w:r w:rsidR="009B5757" w:rsidRPr="003273B2">
        <w:rPr>
          <w:rFonts w:ascii="Cambria" w:hAnsi="Cambria" w:cs="Arial"/>
          <w:b/>
          <w:bCs/>
          <w:u w:val="single"/>
        </w:rPr>
        <w:t>Days</w:t>
      </w:r>
      <w:r w:rsidRPr="003273B2">
        <w:rPr>
          <w:rFonts w:ascii="Cambria" w:hAnsi="Cambria" w:cs="Arial"/>
        </w:rPr>
        <w:t xml:space="preserve"> in acc</w:t>
      </w:r>
      <w:r w:rsidR="00894477" w:rsidRPr="003273B2">
        <w:rPr>
          <w:rFonts w:ascii="Cambria" w:hAnsi="Cambria" w:cs="Arial"/>
        </w:rPr>
        <w:t>ordance with the time schedule.</w:t>
      </w:r>
    </w:p>
    <w:p w:rsidR="001457D1" w:rsidRPr="003273B2" w:rsidRDefault="001457D1">
      <w:pPr>
        <w:jc w:val="both"/>
        <w:rPr>
          <w:rFonts w:ascii="Cambria" w:hAnsi="Cambria" w:cs="Arial"/>
        </w:rPr>
      </w:pPr>
    </w:p>
    <w:p w:rsidR="001457D1" w:rsidRPr="003273B2" w:rsidRDefault="007813AE">
      <w:pPr>
        <w:jc w:val="both"/>
        <w:rPr>
          <w:rFonts w:ascii="Cambria" w:hAnsi="Cambria" w:cs="Arial"/>
        </w:rPr>
      </w:pPr>
      <w:r w:rsidRPr="003273B2">
        <w:rPr>
          <w:rFonts w:ascii="Cambria" w:hAnsi="Cambria" w:cs="Arial"/>
        </w:rPr>
        <w:t>2.5</w:t>
      </w:r>
      <w:r w:rsidR="001457D1" w:rsidRPr="003273B2">
        <w:rPr>
          <w:rFonts w:ascii="Cambria" w:hAnsi="Cambria" w:cs="Arial"/>
        </w:rPr>
        <w:t xml:space="preserve">% of the total value of work will be deducted from the bill(s) towards Security Deposit and which shall be released on the expiry of defects liability period </w:t>
      </w:r>
      <w:r w:rsidR="00B976D7" w:rsidRPr="003273B2">
        <w:rPr>
          <w:rFonts w:ascii="Cambria" w:hAnsi="Cambria" w:cs="Arial"/>
        </w:rPr>
        <w:t>of one year.</w:t>
      </w:r>
    </w:p>
    <w:p w:rsidR="00A405CE" w:rsidRPr="003273B2" w:rsidRDefault="00A405CE">
      <w:pPr>
        <w:jc w:val="both"/>
        <w:rPr>
          <w:rFonts w:ascii="Cambria" w:hAnsi="Cambria" w:cs="Arial"/>
        </w:rPr>
      </w:pPr>
    </w:p>
    <w:p w:rsidR="00A405CE" w:rsidRPr="003273B2" w:rsidRDefault="00AC4F90">
      <w:pPr>
        <w:jc w:val="both"/>
        <w:rPr>
          <w:rFonts w:ascii="Cambria" w:hAnsi="Cambria" w:cs="Arial"/>
        </w:rPr>
      </w:pPr>
      <w:r w:rsidRPr="003273B2">
        <w:rPr>
          <w:rFonts w:ascii="Cambria" w:hAnsi="Cambria" w:cs="Arial"/>
        </w:rPr>
        <w:t>3</w:t>
      </w:r>
      <w:r w:rsidR="00A405CE" w:rsidRPr="003273B2">
        <w:rPr>
          <w:rFonts w:ascii="Cambria" w:hAnsi="Cambria" w:cs="Arial"/>
        </w:rPr>
        <w:t>% of tender value of work will have to submit toward performance securit</w:t>
      </w:r>
      <w:r w:rsidR="00F84EC2" w:rsidRPr="003273B2">
        <w:rPr>
          <w:rFonts w:ascii="Cambria" w:hAnsi="Cambria" w:cs="Arial"/>
        </w:rPr>
        <w:t>y after acceptation of tender. T</w:t>
      </w:r>
      <w:r w:rsidR="00A405CE" w:rsidRPr="003273B2">
        <w:rPr>
          <w:rFonts w:ascii="Cambria" w:hAnsi="Cambria" w:cs="Arial"/>
        </w:rPr>
        <w:t>he same will be returned on satisfactorily</w:t>
      </w:r>
      <w:r w:rsidR="00B976D7" w:rsidRPr="003273B2">
        <w:rPr>
          <w:rFonts w:ascii="Cambria" w:hAnsi="Cambria" w:cs="Arial"/>
        </w:rPr>
        <w:t xml:space="preserve"> completion of </w:t>
      </w:r>
      <w:r w:rsidR="00A405CE" w:rsidRPr="003273B2">
        <w:rPr>
          <w:rFonts w:ascii="Cambria" w:hAnsi="Cambria" w:cs="Arial"/>
        </w:rPr>
        <w:t>work.</w:t>
      </w:r>
    </w:p>
    <w:p w:rsidR="000B3F5E" w:rsidRPr="003273B2" w:rsidRDefault="000B3F5E">
      <w:pPr>
        <w:jc w:val="both"/>
        <w:rPr>
          <w:rFonts w:ascii="Cambria" w:hAnsi="Cambria" w:cs="Arial"/>
        </w:rPr>
      </w:pPr>
    </w:p>
    <w:p w:rsidR="00823D56" w:rsidRPr="003273B2" w:rsidRDefault="00823D56" w:rsidP="00594237">
      <w:pPr>
        <w:pStyle w:val="Heading2"/>
        <w:spacing w:before="79"/>
        <w:jc w:val="left"/>
        <w:rPr>
          <w:rFonts w:ascii="Cambria" w:hAnsi="Cambria"/>
          <w:color w:val="171717"/>
          <w:w w:val="110"/>
          <w:u w:val="single" w:color="171717"/>
        </w:rPr>
      </w:pPr>
    </w:p>
    <w:p w:rsidR="00823D56" w:rsidRDefault="00823D56" w:rsidP="00594237">
      <w:pPr>
        <w:pStyle w:val="Heading2"/>
        <w:spacing w:before="79"/>
        <w:jc w:val="left"/>
        <w:rPr>
          <w:rFonts w:ascii="Cambria" w:hAnsi="Cambria"/>
          <w:color w:val="171717"/>
          <w:w w:val="110"/>
          <w:u w:val="single" w:color="171717"/>
        </w:rPr>
      </w:pPr>
    </w:p>
    <w:p w:rsidR="0043172D" w:rsidRDefault="0043172D" w:rsidP="0043172D"/>
    <w:p w:rsidR="0043172D" w:rsidRDefault="0043172D" w:rsidP="0043172D"/>
    <w:p w:rsidR="001A33FC" w:rsidRDefault="001A33FC" w:rsidP="0043172D"/>
    <w:p w:rsidR="001A33FC" w:rsidRDefault="001A33FC" w:rsidP="0043172D"/>
    <w:p w:rsidR="0080500E" w:rsidRPr="0043172D" w:rsidRDefault="0080500E" w:rsidP="0043172D"/>
    <w:p w:rsidR="00594237" w:rsidRDefault="0080500E" w:rsidP="00594237">
      <w:pPr>
        <w:pStyle w:val="Heading2"/>
        <w:spacing w:before="79"/>
        <w:jc w:val="left"/>
        <w:rPr>
          <w:rFonts w:ascii="Cambria" w:hAnsi="Cambria"/>
          <w:color w:val="171717"/>
          <w:w w:val="110"/>
        </w:rPr>
      </w:pPr>
      <w:r w:rsidRPr="003273B2">
        <w:rPr>
          <w:rFonts w:ascii="Cambria" w:hAnsi="Cambria"/>
          <w:color w:val="171717"/>
          <w:w w:val="110"/>
          <w:u w:val="single" w:color="171717"/>
        </w:rPr>
        <w:lastRenderedPageBreak/>
        <w:t>scope</w:t>
      </w:r>
      <w:r w:rsidRPr="003273B2">
        <w:rPr>
          <w:rFonts w:ascii="Cambria" w:hAnsi="Cambria"/>
          <w:color w:val="171717"/>
          <w:spacing w:val="32"/>
          <w:w w:val="110"/>
          <w:u w:val="single" w:color="171717"/>
        </w:rPr>
        <w:t xml:space="preserve"> </w:t>
      </w:r>
      <w:r w:rsidRPr="003273B2">
        <w:rPr>
          <w:rFonts w:ascii="Cambria" w:hAnsi="Cambria"/>
          <w:color w:val="171717"/>
          <w:w w:val="110"/>
          <w:u w:val="single" w:color="171717"/>
        </w:rPr>
        <w:t>&amp;</w:t>
      </w:r>
      <w:r w:rsidRPr="003273B2">
        <w:rPr>
          <w:rFonts w:ascii="Cambria" w:hAnsi="Cambria"/>
          <w:color w:val="171717"/>
          <w:spacing w:val="35"/>
          <w:w w:val="110"/>
          <w:u w:val="single" w:color="171717"/>
        </w:rPr>
        <w:t xml:space="preserve"> </w:t>
      </w:r>
      <w:r w:rsidRPr="003273B2">
        <w:rPr>
          <w:rFonts w:ascii="Cambria" w:hAnsi="Cambria"/>
          <w:color w:val="171717"/>
          <w:w w:val="110"/>
          <w:u w:val="single" w:color="171717"/>
        </w:rPr>
        <w:t>location</w:t>
      </w:r>
      <w:r w:rsidRPr="003273B2">
        <w:rPr>
          <w:rFonts w:ascii="Cambria" w:hAnsi="Cambria"/>
          <w:color w:val="171717"/>
          <w:spacing w:val="33"/>
          <w:w w:val="110"/>
          <w:u w:val="single" w:color="171717"/>
        </w:rPr>
        <w:t xml:space="preserve"> </w:t>
      </w:r>
      <w:r w:rsidRPr="003273B2">
        <w:rPr>
          <w:rFonts w:ascii="Cambria" w:hAnsi="Cambria"/>
          <w:color w:val="171717"/>
          <w:w w:val="110"/>
          <w:u w:val="single" w:color="171717"/>
        </w:rPr>
        <w:t>of</w:t>
      </w:r>
      <w:r w:rsidRPr="003273B2">
        <w:rPr>
          <w:rFonts w:ascii="Cambria" w:hAnsi="Cambria"/>
          <w:color w:val="171717"/>
          <w:spacing w:val="37"/>
          <w:w w:val="110"/>
          <w:u w:val="single" w:color="171717"/>
        </w:rPr>
        <w:t xml:space="preserve"> </w:t>
      </w:r>
      <w:r w:rsidRPr="003273B2">
        <w:rPr>
          <w:rFonts w:ascii="Cambria" w:hAnsi="Cambria"/>
          <w:color w:val="171717"/>
          <w:w w:val="110"/>
          <w:u w:val="single" w:color="171717"/>
        </w:rPr>
        <w:t>work</w:t>
      </w:r>
      <w:r w:rsidRPr="003273B2">
        <w:rPr>
          <w:rFonts w:ascii="Cambria" w:hAnsi="Cambria"/>
          <w:color w:val="171717"/>
          <w:w w:val="110"/>
        </w:rPr>
        <w:t>: -</w:t>
      </w:r>
    </w:p>
    <w:p w:rsidR="001A33FC" w:rsidRPr="001A33FC" w:rsidRDefault="001A33FC" w:rsidP="001A33FC"/>
    <w:p w:rsidR="0080500E" w:rsidRPr="0080500E" w:rsidRDefault="0080500E" w:rsidP="0080500E">
      <w:pPr>
        <w:numPr>
          <w:ilvl w:val="0"/>
          <w:numId w:val="19"/>
        </w:numPr>
        <w:jc w:val="both"/>
        <w:rPr>
          <w:rFonts w:ascii="Cambria" w:hAnsi="Cambria" w:cs="Arial"/>
          <w:color w:val="000000"/>
        </w:rPr>
      </w:pPr>
      <w:r w:rsidRPr="0080500E">
        <w:rPr>
          <w:rFonts w:ascii="Cambria" w:hAnsi="Cambria" w:cs="Arial"/>
          <w:color w:val="000000"/>
        </w:rPr>
        <w:t xml:space="preserve">Designing for </w:t>
      </w:r>
      <w:r w:rsidR="001A33FC" w:rsidRPr="0080500E">
        <w:rPr>
          <w:rFonts w:ascii="Cambria" w:hAnsi="Cambria" w:cs="Arial"/>
          <w:color w:val="000000"/>
        </w:rPr>
        <w:t>Upgrdation</w:t>
      </w:r>
      <w:r w:rsidRPr="0080500E">
        <w:rPr>
          <w:rFonts w:ascii="Cambria" w:hAnsi="Cambria" w:cs="Arial"/>
          <w:color w:val="000000"/>
        </w:rPr>
        <w:t xml:space="preserve"> to Single Video Management System of Existing Multiple NVR CCTV System including new redundant server’s hardware, networking modules, additional cameras and passive works for creating ring topology in fiber networks.</w:t>
      </w:r>
    </w:p>
    <w:p w:rsidR="0080500E" w:rsidRPr="0080500E" w:rsidRDefault="0080500E" w:rsidP="0080500E">
      <w:pPr>
        <w:numPr>
          <w:ilvl w:val="0"/>
          <w:numId w:val="19"/>
        </w:numPr>
        <w:jc w:val="both"/>
        <w:rPr>
          <w:rFonts w:ascii="Cambria" w:hAnsi="Cambria" w:cs="Arial"/>
          <w:color w:val="000000"/>
        </w:rPr>
      </w:pPr>
      <w:r w:rsidRPr="0080500E">
        <w:rPr>
          <w:rFonts w:ascii="Cambria" w:hAnsi="Cambria" w:cs="Arial"/>
          <w:color w:val="000000"/>
        </w:rPr>
        <w:t xml:space="preserve">Designing of CCTV surveillance </w:t>
      </w:r>
      <w:r w:rsidR="003879F8">
        <w:rPr>
          <w:rFonts w:ascii="Cambria" w:hAnsi="Cambria" w:cs="Arial"/>
          <w:color w:val="000000"/>
        </w:rPr>
        <w:t xml:space="preserve">system for new buildings i.e. CCE  , Archive , Retreat , Asha Niwas , Santi </w:t>
      </w:r>
      <w:proofErr w:type="spellStart"/>
      <w:r w:rsidR="003879F8">
        <w:rPr>
          <w:rFonts w:ascii="Cambria" w:hAnsi="Cambria" w:cs="Arial"/>
          <w:color w:val="000000"/>
        </w:rPr>
        <w:t>Sadan</w:t>
      </w:r>
      <w:proofErr w:type="spellEnd"/>
      <w:r w:rsidR="003879F8">
        <w:rPr>
          <w:rFonts w:ascii="Cambria" w:hAnsi="Cambria" w:cs="Arial"/>
          <w:color w:val="000000"/>
        </w:rPr>
        <w:t xml:space="preserve">, and </w:t>
      </w:r>
      <w:r w:rsidRPr="0080500E">
        <w:rPr>
          <w:rFonts w:ascii="Cambria" w:hAnsi="Cambria" w:cs="Arial"/>
          <w:color w:val="000000"/>
        </w:rPr>
        <w:t>periphery of campus with servers, hardware’s, additional cameras and related</w:t>
      </w:r>
      <w:r w:rsidR="003879F8">
        <w:rPr>
          <w:rFonts w:ascii="Cambria" w:hAnsi="Cambria" w:cs="Arial"/>
          <w:color w:val="000000"/>
        </w:rPr>
        <w:t xml:space="preserve"> passive works as directed by Engineering and security department ACTREC.</w:t>
      </w:r>
    </w:p>
    <w:p w:rsidR="0080500E" w:rsidRPr="0080500E" w:rsidRDefault="0080500E" w:rsidP="0080500E">
      <w:pPr>
        <w:numPr>
          <w:ilvl w:val="0"/>
          <w:numId w:val="19"/>
        </w:numPr>
        <w:jc w:val="both"/>
        <w:rPr>
          <w:rFonts w:ascii="Cambria" w:hAnsi="Cambria" w:cs="Arial"/>
          <w:color w:val="000000"/>
        </w:rPr>
      </w:pPr>
      <w:r w:rsidRPr="0080500E">
        <w:rPr>
          <w:rFonts w:ascii="Cambria" w:hAnsi="Cambria" w:cs="Arial"/>
          <w:color w:val="000000"/>
        </w:rPr>
        <w:t>Agency has to provide complete design for migration of existing system on server based and design for surveillance system for new buildings and periphery of campus.</w:t>
      </w:r>
    </w:p>
    <w:p w:rsidR="0080500E" w:rsidRPr="0080500E" w:rsidRDefault="0080500E" w:rsidP="0080500E">
      <w:pPr>
        <w:numPr>
          <w:ilvl w:val="0"/>
          <w:numId w:val="19"/>
        </w:numPr>
        <w:jc w:val="both"/>
        <w:rPr>
          <w:rFonts w:ascii="Cambria" w:hAnsi="Cambria" w:cs="Arial"/>
          <w:color w:val="000000"/>
        </w:rPr>
      </w:pPr>
      <w:r w:rsidRPr="0080500E">
        <w:rPr>
          <w:rFonts w:ascii="Cambria" w:hAnsi="Cambria" w:cs="Arial"/>
          <w:color w:val="000000"/>
        </w:rPr>
        <w:t xml:space="preserve">Prepare concept design SLD. The design must be robust, scalable, latest in technology, redundancy in backup, central monitoring system, and as per requirements of security ACTREC. </w:t>
      </w:r>
    </w:p>
    <w:p w:rsidR="0080500E" w:rsidRPr="0080500E" w:rsidRDefault="0080500E" w:rsidP="0080500E">
      <w:pPr>
        <w:numPr>
          <w:ilvl w:val="0"/>
          <w:numId w:val="19"/>
        </w:numPr>
        <w:jc w:val="both"/>
        <w:rPr>
          <w:rFonts w:ascii="Cambria" w:hAnsi="Cambria" w:cs="Arial"/>
          <w:color w:val="000000"/>
        </w:rPr>
      </w:pPr>
      <w:r w:rsidRPr="0080500E">
        <w:rPr>
          <w:rFonts w:ascii="Cambria" w:hAnsi="Cambria" w:cs="Arial"/>
          <w:color w:val="000000"/>
        </w:rPr>
        <w:t xml:space="preserve">Prepare DPR with budget </w:t>
      </w:r>
    </w:p>
    <w:p w:rsidR="0080500E" w:rsidRPr="0080500E" w:rsidRDefault="0080500E" w:rsidP="0080500E">
      <w:pPr>
        <w:numPr>
          <w:ilvl w:val="0"/>
          <w:numId w:val="19"/>
        </w:numPr>
        <w:jc w:val="both"/>
        <w:rPr>
          <w:rFonts w:ascii="Cambria" w:hAnsi="Cambria" w:cs="Arial"/>
          <w:color w:val="000000"/>
        </w:rPr>
      </w:pPr>
      <w:r w:rsidRPr="0080500E">
        <w:rPr>
          <w:rFonts w:ascii="Cambria" w:hAnsi="Cambria" w:cs="Arial"/>
          <w:color w:val="000000"/>
        </w:rPr>
        <w:t xml:space="preserve">Prepare Master Plan Schematics (system high level design) PDF/ CAD </w:t>
      </w:r>
      <w:r w:rsidR="00BB5091">
        <w:rPr>
          <w:rFonts w:ascii="Cambria" w:hAnsi="Cambria" w:cs="Arial"/>
          <w:color w:val="000000"/>
        </w:rPr>
        <w:t xml:space="preserve">, </w:t>
      </w:r>
    </w:p>
    <w:p w:rsidR="0080500E" w:rsidRDefault="003879F8" w:rsidP="0080500E">
      <w:pPr>
        <w:numPr>
          <w:ilvl w:val="0"/>
          <w:numId w:val="19"/>
        </w:numPr>
        <w:jc w:val="both"/>
        <w:rPr>
          <w:rFonts w:ascii="Cambria" w:hAnsi="Cambria" w:cs="Arial"/>
          <w:color w:val="000000"/>
        </w:rPr>
      </w:pPr>
      <w:r>
        <w:rPr>
          <w:rFonts w:ascii="Cambria" w:hAnsi="Cambria" w:cs="Arial"/>
          <w:color w:val="000000"/>
        </w:rPr>
        <w:t xml:space="preserve">Detail Generic Specifications of all items </w:t>
      </w:r>
      <w:r w:rsidR="0080500E" w:rsidRPr="0080500E">
        <w:rPr>
          <w:rFonts w:ascii="Cambria" w:hAnsi="Cambria" w:cs="Arial"/>
          <w:color w:val="000000"/>
        </w:rPr>
        <w:t xml:space="preserve">&amp; Equipment descriptions </w:t>
      </w:r>
    </w:p>
    <w:p w:rsidR="004A1A8F" w:rsidRPr="0080500E" w:rsidRDefault="004A1A8F" w:rsidP="0080500E">
      <w:pPr>
        <w:numPr>
          <w:ilvl w:val="0"/>
          <w:numId w:val="19"/>
        </w:numPr>
        <w:jc w:val="both"/>
        <w:rPr>
          <w:rFonts w:ascii="Cambria" w:hAnsi="Cambria" w:cs="Arial"/>
          <w:color w:val="000000"/>
        </w:rPr>
      </w:pPr>
      <w:r w:rsidRPr="004A1A8F">
        <w:rPr>
          <w:rFonts w:ascii="Cambria" w:hAnsi="Cambria" w:cs="Arial"/>
          <w:bCs/>
        </w:rPr>
        <w:t xml:space="preserve">A CCTV project </w:t>
      </w:r>
      <w:r>
        <w:rPr>
          <w:rFonts w:ascii="Cambria" w:hAnsi="Cambria" w:cs="Arial"/>
          <w:bCs/>
        </w:rPr>
        <w:t xml:space="preserve">drawing must show </w:t>
      </w:r>
      <w:r w:rsidRPr="004A1A8F">
        <w:rPr>
          <w:rFonts w:ascii="Cambria" w:hAnsi="Cambria" w:cs="Arial"/>
          <w:bCs/>
        </w:rPr>
        <w:t>the viewing areas of each camera and their functions in different regions of space</w:t>
      </w:r>
      <w:r>
        <w:rPr>
          <w:rFonts w:ascii="Cambria" w:hAnsi="Cambria" w:cs="Arial"/>
          <w:bCs/>
        </w:rPr>
        <w:t>.</w:t>
      </w:r>
    </w:p>
    <w:p w:rsidR="0080500E" w:rsidRPr="0080500E" w:rsidRDefault="0080500E" w:rsidP="0080500E">
      <w:pPr>
        <w:numPr>
          <w:ilvl w:val="0"/>
          <w:numId w:val="19"/>
        </w:numPr>
        <w:jc w:val="both"/>
        <w:rPr>
          <w:rFonts w:ascii="Cambria" w:hAnsi="Cambria" w:cs="Arial"/>
          <w:color w:val="000000"/>
        </w:rPr>
      </w:pPr>
      <w:r w:rsidRPr="0080500E">
        <w:rPr>
          <w:rFonts w:ascii="Cambria" w:hAnsi="Cambria" w:cs="Arial"/>
          <w:color w:val="000000"/>
        </w:rPr>
        <w:t>Detailed BOQ, including rate analysis for line items</w:t>
      </w:r>
    </w:p>
    <w:p w:rsidR="0080500E" w:rsidRPr="0080500E" w:rsidRDefault="0080500E" w:rsidP="0080500E">
      <w:pPr>
        <w:numPr>
          <w:ilvl w:val="0"/>
          <w:numId w:val="19"/>
        </w:numPr>
        <w:jc w:val="both"/>
        <w:rPr>
          <w:rFonts w:ascii="Cambria" w:hAnsi="Cambria" w:cs="Arial"/>
          <w:color w:val="000000"/>
        </w:rPr>
      </w:pPr>
      <w:r w:rsidRPr="0080500E">
        <w:rPr>
          <w:rFonts w:ascii="Cambria" w:hAnsi="Cambria" w:cs="Arial"/>
          <w:color w:val="000000"/>
        </w:rPr>
        <w:t>RFP writing with complete package containing draw</w:t>
      </w:r>
      <w:r w:rsidR="00260C29">
        <w:rPr>
          <w:rFonts w:ascii="Cambria" w:hAnsi="Cambria" w:cs="Arial"/>
          <w:color w:val="000000"/>
        </w:rPr>
        <w:t>ing set, SLD, Scope of work, BOQ</w:t>
      </w:r>
      <w:r w:rsidRPr="0080500E">
        <w:rPr>
          <w:rFonts w:ascii="Cambria" w:hAnsi="Cambria" w:cs="Arial"/>
          <w:color w:val="000000"/>
        </w:rPr>
        <w:t xml:space="preserve"> </w:t>
      </w:r>
      <w:r w:rsidR="00260C29">
        <w:rPr>
          <w:rFonts w:ascii="Cambria" w:hAnsi="Cambria" w:cs="Arial"/>
          <w:color w:val="000000"/>
        </w:rPr>
        <w:t xml:space="preserve">, eligibility criteria for project </w:t>
      </w:r>
      <w:r w:rsidRPr="0080500E">
        <w:rPr>
          <w:rFonts w:ascii="Cambria" w:hAnsi="Cambria" w:cs="Arial"/>
          <w:color w:val="000000"/>
        </w:rPr>
        <w:t xml:space="preserve">and generic technical specifications. </w:t>
      </w:r>
    </w:p>
    <w:p w:rsidR="0080500E" w:rsidRDefault="0080500E" w:rsidP="0080500E">
      <w:pPr>
        <w:numPr>
          <w:ilvl w:val="0"/>
          <w:numId w:val="19"/>
        </w:numPr>
        <w:jc w:val="both"/>
        <w:rPr>
          <w:rFonts w:ascii="Cambria" w:hAnsi="Cambria" w:cs="Arial"/>
          <w:color w:val="000000"/>
        </w:rPr>
      </w:pPr>
      <w:r w:rsidRPr="0080500E">
        <w:rPr>
          <w:rFonts w:ascii="Cambria" w:hAnsi="Cambria" w:cs="Arial"/>
          <w:color w:val="000000"/>
        </w:rPr>
        <w:t xml:space="preserve">Storage calculations for all areas. </w:t>
      </w:r>
    </w:p>
    <w:p w:rsidR="0080500E" w:rsidRDefault="0080500E" w:rsidP="004F76C5">
      <w:pPr>
        <w:numPr>
          <w:ilvl w:val="0"/>
          <w:numId w:val="19"/>
        </w:numPr>
        <w:jc w:val="both"/>
        <w:rPr>
          <w:rFonts w:ascii="Cambria" w:hAnsi="Cambria" w:cs="Arial"/>
          <w:color w:val="000000"/>
        </w:rPr>
      </w:pPr>
      <w:r w:rsidRPr="00017752">
        <w:rPr>
          <w:rFonts w:ascii="Cambria" w:hAnsi="Cambria" w:cs="Arial"/>
          <w:color w:val="000000"/>
        </w:rPr>
        <w:t>Specifying Camera Type with Function for each area</w:t>
      </w:r>
    </w:p>
    <w:p w:rsidR="00017752" w:rsidRDefault="00017752" w:rsidP="004F76C5">
      <w:pPr>
        <w:numPr>
          <w:ilvl w:val="0"/>
          <w:numId w:val="19"/>
        </w:numPr>
        <w:jc w:val="both"/>
        <w:rPr>
          <w:rFonts w:ascii="Cambria" w:hAnsi="Cambria" w:cs="Arial"/>
          <w:color w:val="000000"/>
        </w:rPr>
      </w:pPr>
      <w:r>
        <w:rPr>
          <w:rFonts w:ascii="Cambria" w:hAnsi="Cambria" w:cs="Arial"/>
          <w:color w:val="000000"/>
        </w:rPr>
        <w:t>Agency has to arrange their team for complete survey of existing system which to be migrated on server based.</w:t>
      </w:r>
    </w:p>
    <w:p w:rsidR="00017752" w:rsidRDefault="00017752" w:rsidP="004F76C5">
      <w:pPr>
        <w:numPr>
          <w:ilvl w:val="0"/>
          <w:numId w:val="19"/>
        </w:numPr>
        <w:jc w:val="both"/>
        <w:rPr>
          <w:rFonts w:ascii="Cambria" w:hAnsi="Cambria" w:cs="Arial"/>
          <w:color w:val="000000"/>
        </w:rPr>
      </w:pPr>
      <w:r>
        <w:rPr>
          <w:rFonts w:ascii="Cambria" w:hAnsi="Cambria" w:cs="Arial"/>
          <w:color w:val="000000"/>
        </w:rPr>
        <w:t xml:space="preserve">Agency </w:t>
      </w:r>
      <w:r w:rsidR="00CA6230">
        <w:rPr>
          <w:rFonts w:ascii="Cambria" w:hAnsi="Cambria" w:cs="Arial"/>
          <w:color w:val="000000"/>
        </w:rPr>
        <w:t xml:space="preserve">may </w:t>
      </w:r>
      <w:r>
        <w:rPr>
          <w:rFonts w:ascii="Cambria" w:hAnsi="Cambria" w:cs="Arial"/>
          <w:color w:val="000000"/>
        </w:rPr>
        <w:t>suggest server location and Monitoring location as per their previous experience.</w:t>
      </w:r>
    </w:p>
    <w:p w:rsidR="00017752" w:rsidRPr="00017752" w:rsidRDefault="00017752" w:rsidP="00017752">
      <w:pPr>
        <w:ind w:left="720"/>
        <w:jc w:val="both"/>
        <w:rPr>
          <w:rFonts w:ascii="Cambria" w:hAnsi="Cambria" w:cs="Arial"/>
          <w:color w:val="000000"/>
        </w:rPr>
      </w:pPr>
    </w:p>
    <w:p w:rsidR="0080500E" w:rsidRDefault="0080500E" w:rsidP="0080500E">
      <w:pPr>
        <w:jc w:val="both"/>
        <w:rPr>
          <w:rFonts w:ascii="Cambria" w:hAnsi="Cambria" w:cs="Arial"/>
          <w:color w:val="000000"/>
        </w:rPr>
      </w:pPr>
    </w:p>
    <w:p w:rsidR="0080500E" w:rsidRPr="0080500E" w:rsidRDefault="0080500E" w:rsidP="0080500E">
      <w:pPr>
        <w:jc w:val="both"/>
        <w:rPr>
          <w:rFonts w:ascii="Cambria" w:hAnsi="Cambria" w:cs="Arial"/>
          <w:b/>
          <w:color w:val="000000"/>
          <w:u w:val="single"/>
        </w:rPr>
      </w:pPr>
      <w:r w:rsidRPr="0080500E">
        <w:rPr>
          <w:rFonts w:ascii="Cambria" w:hAnsi="Cambria" w:cs="Arial"/>
          <w:b/>
          <w:color w:val="000000"/>
          <w:u w:val="single"/>
        </w:rPr>
        <w:t>Eligibility Criteria:</w:t>
      </w:r>
    </w:p>
    <w:p w:rsidR="0080500E" w:rsidRPr="0080500E" w:rsidRDefault="0080500E" w:rsidP="0080500E">
      <w:pPr>
        <w:numPr>
          <w:ilvl w:val="0"/>
          <w:numId w:val="20"/>
        </w:numPr>
        <w:jc w:val="both"/>
        <w:rPr>
          <w:rFonts w:ascii="Cambria" w:hAnsi="Cambria" w:cs="Calibri"/>
          <w:color w:val="000000"/>
          <w:sz w:val="23"/>
          <w:szCs w:val="23"/>
          <w:lang w:eastAsia="en-IN"/>
        </w:rPr>
      </w:pPr>
      <w:r w:rsidRPr="0080500E">
        <w:rPr>
          <w:rFonts w:ascii="Cambria" w:hAnsi="Cambria" w:cs="Arial"/>
          <w:color w:val="000000"/>
        </w:rPr>
        <w:t>Agency must having work order and work completion certificate for designing of server based CCTV surveillance system  including back born of networks  , for Hospitals, corporate buildings, industries</w:t>
      </w:r>
      <w:r w:rsidR="00017752">
        <w:rPr>
          <w:rFonts w:ascii="Cambria" w:hAnsi="Cambria" w:cs="Arial"/>
          <w:color w:val="000000"/>
        </w:rPr>
        <w:t xml:space="preserve"> for minimum of 200 cameras.</w:t>
      </w:r>
    </w:p>
    <w:p w:rsidR="0080500E" w:rsidRPr="0080500E" w:rsidRDefault="0080500E" w:rsidP="0080500E">
      <w:pPr>
        <w:numPr>
          <w:ilvl w:val="0"/>
          <w:numId w:val="20"/>
        </w:numPr>
        <w:jc w:val="both"/>
        <w:rPr>
          <w:rFonts w:ascii="Cambria" w:hAnsi="Cambria" w:cs="Calibri"/>
          <w:color w:val="000000"/>
          <w:sz w:val="23"/>
          <w:szCs w:val="23"/>
          <w:lang w:eastAsia="en-IN"/>
        </w:rPr>
      </w:pPr>
      <w:r w:rsidRPr="0080500E">
        <w:rPr>
          <w:rFonts w:ascii="Cambria" w:hAnsi="Cambria" w:cs="Arial"/>
          <w:color w:val="000000"/>
        </w:rPr>
        <w:t xml:space="preserve">Agency to be registered with </w:t>
      </w:r>
      <w:proofErr w:type="spellStart"/>
      <w:r w:rsidRPr="0080500E">
        <w:rPr>
          <w:rFonts w:ascii="Cambria" w:hAnsi="Cambria" w:cs="Arial"/>
          <w:color w:val="000000"/>
        </w:rPr>
        <w:t>gov</w:t>
      </w:r>
      <w:proofErr w:type="spellEnd"/>
      <w:r w:rsidRPr="0080500E">
        <w:rPr>
          <w:rFonts w:ascii="Cambria" w:hAnsi="Cambria" w:cs="Arial"/>
          <w:color w:val="000000"/>
        </w:rPr>
        <w:t xml:space="preserve"> entities</w:t>
      </w:r>
      <w:r w:rsidR="00017752">
        <w:rPr>
          <w:rFonts w:ascii="Cambria" w:hAnsi="Cambria" w:cs="Arial"/>
          <w:color w:val="000000"/>
        </w:rPr>
        <w:t>.</w:t>
      </w:r>
    </w:p>
    <w:p w:rsidR="0080500E" w:rsidRPr="0080500E" w:rsidRDefault="0080500E" w:rsidP="0080500E">
      <w:pPr>
        <w:numPr>
          <w:ilvl w:val="0"/>
          <w:numId w:val="20"/>
        </w:numPr>
        <w:jc w:val="both"/>
        <w:rPr>
          <w:rFonts w:ascii="Cambria" w:hAnsi="Cambria" w:cs="Calibri"/>
          <w:color w:val="000000"/>
          <w:sz w:val="23"/>
          <w:szCs w:val="23"/>
          <w:lang w:eastAsia="en-IN"/>
        </w:rPr>
      </w:pPr>
      <w:r w:rsidRPr="0080500E">
        <w:rPr>
          <w:rFonts w:ascii="Cambria" w:hAnsi="Cambria"/>
        </w:rPr>
        <w:t>Agency must have experience in design and supervision of installation of CCTV, Safety and Security systems for the Consultant and its Project Manager</w:t>
      </w:r>
    </w:p>
    <w:p w:rsidR="0080500E" w:rsidRPr="0080500E" w:rsidRDefault="0080500E" w:rsidP="0080500E">
      <w:pPr>
        <w:numPr>
          <w:ilvl w:val="0"/>
          <w:numId w:val="20"/>
        </w:numPr>
        <w:jc w:val="both"/>
        <w:rPr>
          <w:rFonts w:ascii="Cambria" w:hAnsi="Cambria" w:cs="Calibri"/>
          <w:color w:val="000000"/>
          <w:sz w:val="23"/>
          <w:szCs w:val="23"/>
          <w:lang w:eastAsia="en-IN"/>
        </w:rPr>
      </w:pPr>
      <w:r w:rsidRPr="0080500E">
        <w:rPr>
          <w:rFonts w:ascii="Cambria" w:hAnsi="Cambria"/>
        </w:rPr>
        <w:t>Working knowledge of CCTV system storage calculations.</w:t>
      </w:r>
    </w:p>
    <w:p w:rsidR="0080500E" w:rsidRPr="0080500E" w:rsidRDefault="0080500E" w:rsidP="0080500E">
      <w:pPr>
        <w:numPr>
          <w:ilvl w:val="0"/>
          <w:numId w:val="20"/>
        </w:numPr>
        <w:jc w:val="both"/>
        <w:rPr>
          <w:rFonts w:ascii="Cambria" w:hAnsi="Cambria" w:cs="Calibri"/>
          <w:color w:val="000000"/>
          <w:sz w:val="23"/>
          <w:szCs w:val="23"/>
          <w:lang w:eastAsia="en-IN"/>
        </w:rPr>
      </w:pPr>
      <w:r w:rsidRPr="0080500E">
        <w:rPr>
          <w:rFonts w:ascii="Cambria" w:hAnsi="Cambria"/>
        </w:rPr>
        <w:t>Working knowledge of multiple Video Management Software.</w:t>
      </w:r>
    </w:p>
    <w:p w:rsidR="0080500E" w:rsidRPr="0080500E" w:rsidRDefault="0080500E" w:rsidP="0080500E">
      <w:pPr>
        <w:jc w:val="both"/>
        <w:rPr>
          <w:rFonts w:ascii="Cambria" w:hAnsi="Cambria" w:cs="Calibri"/>
          <w:color w:val="000000"/>
          <w:sz w:val="23"/>
          <w:szCs w:val="23"/>
          <w:lang w:eastAsia="en-IN"/>
        </w:rPr>
      </w:pPr>
    </w:p>
    <w:p w:rsidR="0080500E" w:rsidRPr="0080500E" w:rsidRDefault="0080500E" w:rsidP="0080500E">
      <w:pPr>
        <w:jc w:val="both"/>
        <w:rPr>
          <w:rFonts w:ascii="Cambria" w:hAnsi="Cambria" w:cs="Calibri"/>
          <w:b/>
          <w:color w:val="000000"/>
          <w:szCs w:val="23"/>
          <w:u w:val="single"/>
          <w:lang w:eastAsia="en-IN"/>
        </w:rPr>
      </w:pPr>
      <w:r w:rsidRPr="0080500E">
        <w:rPr>
          <w:rFonts w:ascii="Cambria" w:hAnsi="Cambria" w:cs="Calibri"/>
          <w:b/>
          <w:color w:val="000000"/>
          <w:szCs w:val="23"/>
          <w:u w:val="single"/>
          <w:lang w:eastAsia="en-IN"/>
        </w:rPr>
        <w:t>General terms</w:t>
      </w:r>
      <w:r>
        <w:rPr>
          <w:rFonts w:ascii="Cambria" w:hAnsi="Cambria" w:cs="Calibri"/>
          <w:b/>
          <w:color w:val="000000"/>
          <w:szCs w:val="23"/>
          <w:u w:val="single"/>
          <w:lang w:eastAsia="en-IN"/>
        </w:rPr>
        <w:t>:</w:t>
      </w:r>
    </w:p>
    <w:p w:rsidR="0080500E" w:rsidRPr="0080500E" w:rsidRDefault="0080500E" w:rsidP="0080500E">
      <w:pPr>
        <w:jc w:val="both"/>
        <w:rPr>
          <w:rFonts w:ascii="Cambria" w:hAnsi="Cambria" w:cs="Calibri"/>
          <w:color w:val="000000"/>
          <w:szCs w:val="23"/>
          <w:lang w:eastAsia="en-IN"/>
        </w:rPr>
      </w:pPr>
      <w:r w:rsidRPr="0080500E">
        <w:rPr>
          <w:rFonts w:ascii="Cambria" w:hAnsi="Cambria" w:cs="Calibri"/>
          <w:color w:val="000000"/>
          <w:szCs w:val="23"/>
          <w:lang w:eastAsia="en-IN"/>
        </w:rPr>
        <w:t>Consultant cannot participate in project work</w:t>
      </w:r>
    </w:p>
    <w:p w:rsidR="0080500E" w:rsidRPr="0080500E" w:rsidRDefault="0080500E" w:rsidP="0080500E">
      <w:pPr>
        <w:ind w:left="1080"/>
        <w:jc w:val="both"/>
        <w:rPr>
          <w:rFonts w:ascii="Cambria" w:hAnsi="Cambria" w:cs="Arial"/>
          <w:color w:val="000000"/>
        </w:rPr>
      </w:pPr>
    </w:p>
    <w:p w:rsidR="00E04B80" w:rsidRDefault="00E04B80" w:rsidP="000B3F5E">
      <w:pPr>
        <w:jc w:val="both"/>
        <w:rPr>
          <w:rFonts w:ascii="Cambria" w:hAnsi="Cambria" w:cs="Arial"/>
          <w:b/>
        </w:rPr>
      </w:pPr>
    </w:p>
    <w:p w:rsidR="00E04B80" w:rsidRDefault="00E04B80" w:rsidP="000B3F5E">
      <w:pPr>
        <w:jc w:val="both"/>
        <w:rPr>
          <w:rFonts w:ascii="Cambria" w:hAnsi="Cambria" w:cs="Arial"/>
          <w:b/>
        </w:rPr>
      </w:pPr>
    </w:p>
    <w:p w:rsidR="00E04B80" w:rsidRDefault="00E04B80" w:rsidP="000B3F5E">
      <w:pPr>
        <w:jc w:val="both"/>
        <w:rPr>
          <w:rFonts w:ascii="Cambria" w:hAnsi="Cambria" w:cs="Arial"/>
          <w:b/>
        </w:rPr>
      </w:pPr>
    </w:p>
    <w:p w:rsidR="000B3F5E" w:rsidRPr="003273B2" w:rsidRDefault="000B3F5E" w:rsidP="000B3F5E">
      <w:pPr>
        <w:jc w:val="both"/>
        <w:rPr>
          <w:rFonts w:ascii="Cambria" w:hAnsi="Cambria" w:cs="Arial"/>
          <w:b/>
        </w:rPr>
      </w:pPr>
      <w:r w:rsidRPr="003273B2">
        <w:rPr>
          <w:rFonts w:ascii="Cambria" w:hAnsi="Cambria" w:cs="Arial"/>
          <w:b/>
        </w:rPr>
        <w:t>Payment Terms:</w:t>
      </w:r>
    </w:p>
    <w:p w:rsidR="0080500E" w:rsidRDefault="0080500E" w:rsidP="0080500E">
      <w:pPr>
        <w:jc w:val="both"/>
        <w:rPr>
          <w:rFonts w:ascii="Arial" w:hAnsi="Arial" w:cs="Arial"/>
          <w:color w:val="000000"/>
        </w:rPr>
      </w:pPr>
      <w:r w:rsidRPr="0080500E">
        <w:rPr>
          <w:rFonts w:ascii="Cambria" w:hAnsi="Cambria" w:cs="Arial"/>
          <w:color w:val="000000"/>
        </w:rPr>
        <w:t>100% on completion of work i.e. submitting final BOQ, Design and Specifications along with all necessary drawings, and other documents satisfaction to end user</w:t>
      </w:r>
      <w:r>
        <w:rPr>
          <w:rFonts w:ascii="Arial" w:hAnsi="Arial" w:cs="Arial"/>
          <w:color w:val="000000"/>
        </w:rPr>
        <w:t>.</w:t>
      </w:r>
    </w:p>
    <w:p w:rsidR="00D80951" w:rsidRPr="003273B2" w:rsidRDefault="00D80951" w:rsidP="000B3F5E">
      <w:pPr>
        <w:jc w:val="both"/>
        <w:rPr>
          <w:rFonts w:ascii="Cambria" w:hAnsi="Cambria" w:cs="Arial"/>
          <w:szCs w:val="22"/>
        </w:rPr>
      </w:pPr>
    </w:p>
    <w:p w:rsidR="00D80951" w:rsidRPr="003273B2" w:rsidRDefault="00017752" w:rsidP="00D80951">
      <w:pPr>
        <w:jc w:val="both"/>
        <w:rPr>
          <w:rFonts w:ascii="Cambria" w:hAnsi="Cambria" w:cs="Arial"/>
        </w:rPr>
      </w:pPr>
      <w:proofErr w:type="gramStart"/>
      <w:r>
        <w:rPr>
          <w:rFonts w:ascii="Cambria" w:hAnsi="Cambria" w:cs="Arial"/>
          <w:b/>
        </w:rPr>
        <w:t>DLP :</w:t>
      </w:r>
      <w:proofErr w:type="gramEnd"/>
    </w:p>
    <w:p w:rsidR="00E04B80" w:rsidRDefault="00260C29" w:rsidP="00D80951">
      <w:pPr>
        <w:jc w:val="both"/>
        <w:rPr>
          <w:rFonts w:ascii="Cambria" w:hAnsi="Cambria" w:cs="Arial"/>
        </w:rPr>
      </w:pPr>
      <w:r>
        <w:rPr>
          <w:rFonts w:ascii="Cambria" w:hAnsi="Cambria" w:cs="Arial"/>
        </w:rPr>
        <w:t xml:space="preserve">DLP will start after final submitting of design documents, along with all required drawings </w:t>
      </w:r>
      <w:proofErr w:type="gramStart"/>
      <w:r>
        <w:rPr>
          <w:rFonts w:ascii="Cambria" w:hAnsi="Cambria" w:cs="Arial"/>
        </w:rPr>
        <w:t xml:space="preserve">and </w:t>
      </w:r>
      <w:r w:rsidR="00E04B80">
        <w:rPr>
          <w:rFonts w:ascii="Cambria" w:hAnsi="Cambria" w:cs="Arial"/>
        </w:rPr>
        <w:t xml:space="preserve"> acceptance</w:t>
      </w:r>
      <w:proofErr w:type="gramEnd"/>
      <w:r w:rsidR="00E04B80">
        <w:rPr>
          <w:rFonts w:ascii="Cambria" w:hAnsi="Cambria" w:cs="Arial"/>
        </w:rPr>
        <w:t xml:space="preserve"> from ACTREC engineering and security team</w:t>
      </w:r>
      <w:r>
        <w:rPr>
          <w:rFonts w:ascii="Cambria" w:hAnsi="Cambria" w:cs="Arial"/>
        </w:rPr>
        <w:t>.</w:t>
      </w:r>
    </w:p>
    <w:p w:rsidR="00E04B80" w:rsidRDefault="00E04B80" w:rsidP="00D80951">
      <w:pPr>
        <w:jc w:val="both"/>
        <w:rPr>
          <w:rFonts w:ascii="Cambria" w:hAnsi="Cambria" w:cs="Arial"/>
        </w:rPr>
      </w:pPr>
      <w:r>
        <w:rPr>
          <w:rFonts w:ascii="Cambria" w:hAnsi="Cambria" w:cs="Arial"/>
        </w:rPr>
        <w:t xml:space="preserve">DLP will be one year and agency to give technical support till the tender published in one year. Any technology change for surveillance system must be informed to client and amended in specifications accordingly. </w:t>
      </w:r>
    </w:p>
    <w:p w:rsidR="00E04B80" w:rsidRDefault="00E04B80" w:rsidP="00D80951">
      <w:pPr>
        <w:jc w:val="both"/>
        <w:rPr>
          <w:rFonts w:ascii="Cambria" w:hAnsi="Cambria" w:cs="Arial"/>
        </w:rPr>
      </w:pPr>
    </w:p>
    <w:p w:rsidR="000B3F5E" w:rsidRPr="003273B2" w:rsidRDefault="000569FE">
      <w:pPr>
        <w:jc w:val="both"/>
        <w:rPr>
          <w:rFonts w:ascii="Cambria" w:hAnsi="Cambria" w:cs="Arial"/>
          <w:b/>
        </w:rPr>
      </w:pPr>
      <w:r w:rsidRPr="003273B2">
        <w:rPr>
          <w:rFonts w:ascii="Cambria" w:hAnsi="Cambria" w:cs="Arial"/>
          <w:b/>
        </w:rPr>
        <w:t>Safety:</w:t>
      </w:r>
    </w:p>
    <w:p w:rsidR="000569FE" w:rsidRPr="003273B2" w:rsidRDefault="000569FE">
      <w:pPr>
        <w:jc w:val="both"/>
        <w:rPr>
          <w:rFonts w:ascii="Cambria" w:hAnsi="Cambria" w:cs="Arial"/>
          <w:b/>
        </w:rPr>
      </w:pPr>
    </w:p>
    <w:p w:rsidR="000569FE" w:rsidRPr="003273B2" w:rsidRDefault="000569FE">
      <w:pPr>
        <w:jc w:val="both"/>
        <w:rPr>
          <w:rFonts w:ascii="Cambria" w:hAnsi="Cambria" w:cs="Arial"/>
        </w:rPr>
      </w:pPr>
      <w:r w:rsidRPr="003273B2">
        <w:rPr>
          <w:rFonts w:ascii="Cambria" w:hAnsi="Cambria" w:cs="Arial"/>
        </w:rPr>
        <w:t xml:space="preserve">All the contractor’s personnel working </w:t>
      </w:r>
      <w:r w:rsidR="000C3462" w:rsidRPr="003273B2">
        <w:rPr>
          <w:rFonts w:ascii="Cambria" w:hAnsi="Cambria" w:cs="Arial"/>
        </w:rPr>
        <w:t xml:space="preserve">in ACTREC campus must follow safety norms and </w:t>
      </w:r>
      <w:r w:rsidRPr="003273B2">
        <w:rPr>
          <w:rFonts w:ascii="Cambria" w:hAnsi="Cambria" w:cs="Arial"/>
        </w:rPr>
        <w:t xml:space="preserve">shall be complete with approved safety devices wherever a potential hazard </w:t>
      </w:r>
      <w:r w:rsidR="000C3462" w:rsidRPr="003273B2">
        <w:rPr>
          <w:rFonts w:ascii="Cambria" w:hAnsi="Cambria" w:cs="Arial"/>
        </w:rPr>
        <w:t xml:space="preserve">, electrical hazards </w:t>
      </w:r>
      <w:r w:rsidRPr="003273B2">
        <w:rPr>
          <w:rFonts w:ascii="Cambria" w:hAnsi="Cambria" w:cs="Arial"/>
        </w:rPr>
        <w:t xml:space="preserve">to personnel exists and with provision for safe access of personnel to and around equipment for operational and maintenance </w:t>
      </w:r>
      <w:r w:rsidR="00493C88" w:rsidRPr="003273B2">
        <w:rPr>
          <w:rFonts w:ascii="Cambria" w:hAnsi="Cambria" w:cs="Arial"/>
        </w:rPr>
        <w:t>functions. It</w:t>
      </w:r>
      <w:r w:rsidRPr="003273B2">
        <w:rPr>
          <w:rFonts w:ascii="Cambria" w:hAnsi="Cambria" w:cs="Arial"/>
        </w:rPr>
        <w:t xml:space="preserve"> shall be the responsibility of the contractor that all necessary safety measures and </w:t>
      </w:r>
      <w:r w:rsidR="00B976D7" w:rsidRPr="003273B2">
        <w:rPr>
          <w:rFonts w:ascii="Cambria" w:hAnsi="Cambria" w:cs="Arial"/>
        </w:rPr>
        <w:t>precautions are</w:t>
      </w:r>
      <w:r w:rsidRPr="003273B2">
        <w:rPr>
          <w:rFonts w:ascii="Cambria" w:hAnsi="Cambria" w:cs="Arial"/>
        </w:rPr>
        <w:t xml:space="preserve"> invariably ensured while performance of the contract work and CLIENT shall not </w:t>
      </w:r>
      <w:r w:rsidR="00D544F4" w:rsidRPr="003273B2">
        <w:rPr>
          <w:rFonts w:ascii="Cambria" w:hAnsi="Cambria" w:cs="Arial"/>
        </w:rPr>
        <w:t>be responsible</w:t>
      </w:r>
      <w:r w:rsidRPr="003273B2">
        <w:rPr>
          <w:rFonts w:ascii="Cambria" w:hAnsi="Cambria" w:cs="Arial"/>
        </w:rPr>
        <w:t xml:space="preserve"> for any injuries / accidents suffered by contract labour. The agency is required to provide First Aid Box with all accessories at suitable location during contract period.</w:t>
      </w:r>
    </w:p>
    <w:p w:rsidR="000569FE" w:rsidRPr="003273B2" w:rsidRDefault="000569FE">
      <w:pPr>
        <w:jc w:val="both"/>
        <w:rPr>
          <w:rFonts w:ascii="Cambria" w:hAnsi="Cambria" w:cs="Arial"/>
        </w:rPr>
      </w:pPr>
    </w:p>
    <w:p w:rsidR="000569FE" w:rsidRPr="003273B2" w:rsidRDefault="000B3F5E">
      <w:pPr>
        <w:jc w:val="both"/>
        <w:rPr>
          <w:rFonts w:ascii="Cambria" w:hAnsi="Cambria" w:cs="Arial"/>
          <w:b/>
        </w:rPr>
      </w:pPr>
      <w:r w:rsidRPr="003273B2">
        <w:rPr>
          <w:rFonts w:ascii="Cambria" w:hAnsi="Cambria" w:cs="Arial"/>
          <w:b/>
        </w:rPr>
        <w:t>Documents to be submitted:</w:t>
      </w:r>
    </w:p>
    <w:p w:rsidR="000B3F5E" w:rsidRPr="003273B2" w:rsidRDefault="000B3F5E">
      <w:pPr>
        <w:jc w:val="both"/>
        <w:rPr>
          <w:rFonts w:ascii="Cambria" w:hAnsi="Cambria" w:cs="Arial"/>
          <w:b/>
        </w:rPr>
      </w:pPr>
    </w:p>
    <w:p w:rsidR="0057094A" w:rsidRPr="003273B2" w:rsidRDefault="00F84EC2" w:rsidP="0057094A">
      <w:pPr>
        <w:jc w:val="both"/>
        <w:rPr>
          <w:rFonts w:ascii="Cambria" w:hAnsi="Cambria" w:cs="Arial"/>
        </w:rPr>
      </w:pPr>
      <w:r w:rsidRPr="003273B2">
        <w:rPr>
          <w:rFonts w:ascii="Cambria" w:hAnsi="Cambria" w:cs="Arial"/>
        </w:rPr>
        <w:t>1. PAN</w:t>
      </w:r>
      <w:r w:rsidR="0057094A" w:rsidRPr="003273B2">
        <w:rPr>
          <w:rFonts w:ascii="Cambria" w:hAnsi="Cambria" w:cs="Arial"/>
        </w:rPr>
        <w:t xml:space="preserve"> card  </w:t>
      </w:r>
    </w:p>
    <w:p w:rsidR="0057094A" w:rsidRPr="003273B2" w:rsidRDefault="00F84EC2" w:rsidP="0057094A">
      <w:pPr>
        <w:jc w:val="both"/>
        <w:rPr>
          <w:rFonts w:ascii="Cambria" w:hAnsi="Cambria" w:cs="Arial"/>
        </w:rPr>
      </w:pPr>
      <w:r w:rsidRPr="003273B2">
        <w:rPr>
          <w:rFonts w:ascii="Cambria" w:hAnsi="Cambria" w:cs="Arial"/>
        </w:rPr>
        <w:t>2. GST</w:t>
      </w:r>
      <w:r w:rsidR="0057094A" w:rsidRPr="003273B2">
        <w:rPr>
          <w:rFonts w:ascii="Cambria" w:hAnsi="Cambria" w:cs="Arial"/>
        </w:rPr>
        <w:t xml:space="preserve"> registration </w:t>
      </w:r>
      <w:r w:rsidRPr="003273B2">
        <w:rPr>
          <w:rFonts w:ascii="Cambria" w:hAnsi="Cambria" w:cs="Arial"/>
        </w:rPr>
        <w:t>certificate.</w:t>
      </w:r>
    </w:p>
    <w:p w:rsidR="00204B4B" w:rsidRPr="003273B2" w:rsidRDefault="00204B4B" w:rsidP="0057094A">
      <w:pPr>
        <w:jc w:val="both"/>
        <w:rPr>
          <w:rFonts w:ascii="Cambria" w:hAnsi="Cambria" w:cs="Arial"/>
        </w:rPr>
      </w:pPr>
      <w:r w:rsidRPr="003273B2">
        <w:rPr>
          <w:rFonts w:ascii="Cambria" w:hAnsi="Cambria" w:cs="Arial"/>
        </w:rPr>
        <w:t xml:space="preserve">3. ITR for last 3 </w:t>
      </w:r>
      <w:r w:rsidR="00661B42" w:rsidRPr="003273B2">
        <w:rPr>
          <w:rFonts w:ascii="Cambria" w:hAnsi="Cambria" w:cs="Arial"/>
        </w:rPr>
        <w:t>yrs.</w:t>
      </w:r>
    </w:p>
    <w:p w:rsidR="00894477" w:rsidRPr="003273B2" w:rsidRDefault="00204B4B" w:rsidP="0057094A">
      <w:pPr>
        <w:jc w:val="both"/>
        <w:rPr>
          <w:rFonts w:ascii="Cambria" w:hAnsi="Cambria" w:cs="Arial"/>
        </w:rPr>
      </w:pPr>
      <w:r w:rsidRPr="003273B2">
        <w:rPr>
          <w:rFonts w:ascii="Cambria" w:hAnsi="Cambria" w:cs="Arial"/>
        </w:rPr>
        <w:t>4</w:t>
      </w:r>
      <w:r w:rsidR="00894477" w:rsidRPr="003273B2">
        <w:rPr>
          <w:rFonts w:ascii="Cambria" w:hAnsi="Cambria" w:cs="Arial"/>
        </w:rPr>
        <w:t xml:space="preserve">. </w:t>
      </w:r>
      <w:r w:rsidR="001512E7" w:rsidRPr="003273B2">
        <w:rPr>
          <w:rFonts w:ascii="Cambria" w:hAnsi="Cambria" w:cs="Arial"/>
        </w:rPr>
        <w:t>Proof of contractor registration (firm/company registration)</w:t>
      </w:r>
    </w:p>
    <w:p w:rsidR="0043172D" w:rsidRPr="00F15FA8" w:rsidRDefault="00204B4B" w:rsidP="0043172D">
      <w:pPr>
        <w:jc w:val="both"/>
        <w:rPr>
          <w:rFonts w:ascii="Cambria" w:hAnsi="Cambria" w:cs="Arial"/>
        </w:rPr>
      </w:pPr>
      <w:r w:rsidRPr="003273B2">
        <w:rPr>
          <w:rFonts w:ascii="Cambria" w:hAnsi="Cambria" w:cs="Arial"/>
        </w:rPr>
        <w:t>5</w:t>
      </w:r>
      <w:r w:rsidR="006C50DF" w:rsidRPr="003273B2">
        <w:rPr>
          <w:rFonts w:ascii="Cambria" w:hAnsi="Cambria" w:cs="Arial"/>
        </w:rPr>
        <w:t xml:space="preserve">. </w:t>
      </w:r>
      <w:r w:rsidR="00894477" w:rsidRPr="003273B2">
        <w:rPr>
          <w:rFonts w:ascii="Cambria" w:hAnsi="Cambria" w:cs="Arial"/>
        </w:rPr>
        <w:t>Copy of similar work order</w:t>
      </w:r>
      <w:r w:rsidR="00B26DC6" w:rsidRPr="003273B2">
        <w:rPr>
          <w:rFonts w:ascii="Cambria" w:hAnsi="Cambria" w:cs="Arial"/>
        </w:rPr>
        <w:t xml:space="preserve"> </w:t>
      </w:r>
      <w:r w:rsidR="00B26DC6" w:rsidRPr="00F15FA8">
        <w:rPr>
          <w:rFonts w:ascii="Cambria" w:hAnsi="Cambria" w:cs="Arial"/>
        </w:rPr>
        <w:t xml:space="preserve">such as </w:t>
      </w:r>
      <w:r w:rsidR="00A2053F" w:rsidRPr="00F15FA8">
        <w:rPr>
          <w:rFonts w:ascii="Cambria" w:hAnsi="Cambria" w:cstheme="minorHAnsi"/>
          <w:w w:val="115"/>
        </w:rPr>
        <w:t>Agency should have carried out the</w:t>
      </w:r>
      <w:r w:rsidR="00A2053F" w:rsidRPr="00F15FA8">
        <w:rPr>
          <w:rFonts w:ascii="Cambria" w:hAnsi="Cambria" w:cs="Calibri"/>
        </w:rPr>
        <w:t xml:space="preserve"> </w:t>
      </w:r>
      <w:r w:rsidR="00017752" w:rsidRPr="00F15FA8">
        <w:rPr>
          <w:rFonts w:ascii="Cambria" w:hAnsi="Cambria" w:cs="Calibri"/>
        </w:rPr>
        <w:t xml:space="preserve">CCTV surveillance consultancy work with minimum 200 </w:t>
      </w:r>
      <w:r w:rsidR="00F15FA8" w:rsidRPr="00F15FA8">
        <w:rPr>
          <w:rFonts w:ascii="Cambria" w:hAnsi="Cambria" w:cs="Calibri"/>
        </w:rPr>
        <w:t>cameras,</w:t>
      </w:r>
      <w:r w:rsidR="00017752" w:rsidRPr="00F15FA8">
        <w:rPr>
          <w:rFonts w:ascii="Cambria" w:hAnsi="Cambria" w:cs="Calibri"/>
        </w:rPr>
        <w:t xml:space="preserve"> networking works, for </w:t>
      </w:r>
      <w:r w:rsidR="00F15FA8" w:rsidRPr="00F15FA8">
        <w:rPr>
          <w:rFonts w:ascii="Cambria" w:hAnsi="Cambria" w:cs="Calibri"/>
        </w:rPr>
        <w:t>hospital,</w:t>
      </w:r>
      <w:r w:rsidR="00017752" w:rsidRPr="00F15FA8">
        <w:rPr>
          <w:rFonts w:ascii="Cambria" w:hAnsi="Cambria" w:cs="Calibri"/>
        </w:rPr>
        <w:t xml:space="preserve"> </w:t>
      </w:r>
      <w:r w:rsidR="00F15FA8" w:rsidRPr="00F15FA8">
        <w:rPr>
          <w:rFonts w:ascii="Cambria" w:hAnsi="Cambria" w:cs="Calibri"/>
        </w:rPr>
        <w:t>industrial,</w:t>
      </w:r>
      <w:r w:rsidR="00017752" w:rsidRPr="00F15FA8">
        <w:rPr>
          <w:rFonts w:ascii="Cambria" w:hAnsi="Cambria" w:cs="Calibri"/>
        </w:rPr>
        <w:t xml:space="preserve"> and corporate offices.</w:t>
      </w:r>
    </w:p>
    <w:p w:rsidR="001512E7" w:rsidRPr="003273B2" w:rsidRDefault="001512E7" w:rsidP="0043172D">
      <w:pPr>
        <w:jc w:val="both"/>
        <w:rPr>
          <w:rFonts w:ascii="Cambria" w:hAnsi="Cambria" w:cs="Arial"/>
        </w:rPr>
      </w:pPr>
      <w:r w:rsidRPr="00F15FA8">
        <w:rPr>
          <w:rFonts w:ascii="Cambria" w:hAnsi="Cambria" w:cs="Arial"/>
        </w:rPr>
        <w:t>6. All required documents to be submitted</w:t>
      </w:r>
      <w:r w:rsidRPr="003273B2">
        <w:rPr>
          <w:rFonts w:ascii="Cambria" w:hAnsi="Cambria" w:cs="Arial"/>
        </w:rPr>
        <w:t xml:space="preserve"> along with the Tender duly signed &amp; stamp.</w:t>
      </w:r>
    </w:p>
    <w:p w:rsidR="001512E7" w:rsidRPr="003273B2" w:rsidRDefault="001512E7" w:rsidP="001512E7">
      <w:pPr>
        <w:jc w:val="both"/>
        <w:rPr>
          <w:rFonts w:ascii="Cambria" w:hAnsi="Cambria" w:cs="Arial"/>
        </w:rPr>
      </w:pPr>
      <w:r w:rsidRPr="003273B2">
        <w:rPr>
          <w:rFonts w:ascii="Cambria" w:hAnsi="Cambria" w:cs="Arial"/>
        </w:rPr>
        <w:t>7. Self-declaration Make in India as given below:</w:t>
      </w:r>
    </w:p>
    <w:p w:rsidR="00D80951" w:rsidRPr="003273B2" w:rsidRDefault="00D80951" w:rsidP="001512E7">
      <w:pPr>
        <w:jc w:val="both"/>
        <w:rPr>
          <w:rFonts w:ascii="Cambria" w:hAnsi="Cambria" w:cs="Arial"/>
        </w:rPr>
      </w:pPr>
    </w:p>
    <w:p w:rsidR="00900C31" w:rsidRPr="003273B2" w:rsidRDefault="00900C31" w:rsidP="00900C31">
      <w:pPr>
        <w:jc w:val="both"/>
        <w:rPr>
          <w:rFonts w:ascii="Cambria" w:hAnsi="Cambria" w:cs="Arial"/>
          <w:b/>
        </w:rPr>
      </w:pPr>
      <w:r w:rsidRPr="003273B2">
        <w:rPr>
          <w:rFonts w:ascii="Cambria" w:hAnsi="Cambria" w:cs="Arial"/>
          <w:b/>
        </w:rPr>
        <w:t xml:space="preserve">Make in India Status: </w:t>
      </w:r>
    </w:p>
    <w:p w:rsidR="00900C31" w:rsidRPr="003273B2" w:rsidRDefault="00900C31" w:rsidP="00900C31">
      <w:pPr>
        <w:jc w:val="both"/>
        <w:rPr>
          <w:rFonts w:ascii="Cambria" w:hAnsi="Cambria" w:cs="Arial"/>
          <w:b/>
        </w:rPr>
      </w:pPr>
    </w:p>
    <w:p w:rsidR="00900C31" w:rsidRPr="003273B2" w:rsidRDefault="00900C31" w:rsidP="00900C31">
      <w:pPr>
        <w:jc w:val="both"/>
        <w:rPr>
          <w:rFonts w:ascii="Cambria" w:hAnsi="Cambria" w:cs="Arial"/>
        </w:rPr>
      </w:pPr>
      <w:r w:rsidRPr="003273B2">
        <w:rPr>
          <w:rFonts w:ascii="Cambria" w:hAnsi="Cambria" w:cs="Arial"/>
        </w:rPr>
        <w:t>Having read and understood the Public Procurement (Preference to Make in India PPP - MII) Order, 2017 (as amended and revised till date) and related notifications from the relevant Nodal Ministry/ Department, and solemnly declare the following:</w:t>
      </w:r>
    </w:p>
    <w:p w:rsidR="00553C2E" w:rsidRPr="003273B2" w:rsidRDefault="00553C2E" w:rsidP="00900C31">
      <w:pPr>
        <w:jc w:val="both"/>
        <w:rPr>
          <w:rFonts w:ascii="Cambria" w:hAnsi="Cambria" w:cs="Arial"/>
        </w:rPr>
      </w:pPr>
    </w:p>
    <w:p w:rsidR="00553C2E" w:rsidRPr="003273B2" w:rsidRDefault="00553C2E" w:rsidP="00900C31">
      <w:pPr>
        <w:jc w:val="both"/>
        <w:rPr>
          <w:rFonts w:ascii="Cambria" w:hAnsi="Cambria" w:cs="Arial"/>
        </w:rPr>
      </w:pPr>
    </w:p>
    <w:p w:rsidR="00900C31" w:rsidRPr="003273B2" w:rsidRDefault="00900C31" w:rsidP="00900C31">
      <w:pPr>
        <w:jc w:val="both"/>
        <w:rPr>
          <w:rFonts w:ascii="Cambria" w:hAnsi="Cambria" w:cs="Arial"/>
        </w:rPr>
      </w:pPr>
      <w:r w:rsidRPr="003273B2">
        <w:rPr>
          <w:rFonts w:ascii="Cambria" w:hAnsi="Cambria" w:cs="Arial"/>
        </w:rPr>
        <w:t xml:space="preserve">Self-Certification for the category of suppliers: </w:t>
      </w:r>
    </w:p>
    <w:p w:rsidR="00900C31" w:rsidRPr="003273B2" w:rsidRDefault="00900C31" w:rsidP="00900C31">
      <w:pPr>
        <w:jc w:val="both"/>
        <w:rPr>
          <w:rFonts w:ascii="Cambria" w:hAnsi="Cambria" w:cs="Arial"/>
        </w:rPr>
      </w:pPr>
      <w:r w:rsidRPr="003273B2">
        <w:rPr>
          <w:rFonts w:ascii="Cambria" w:hAnsi="Cambria" w:cs="Arial"/>
        </w:rPr>
        <w:t>(Provide a certificate from statutory auditors/ cost accountant in case of Tenders above Rs 10 Crore for Class-I or Class-II Local Suppliers OR for below 10 C</w:t>
      </w:r>
      <w:r w:rsidR="001A5E04" w:rsidRPr="003273B2">
        <w:rPr>
          <w:rFonts w:ascii="Cambria" w:hAnsi="Cambria" w:cs="Arial"/>
        </w:rPr>
        <w:t>r. Self-declaration certificate</w:t>
      </w:r>
      <w:r w:rsidRPr="003273B2">
        <w:rPr>
          <w:rFonts w:ascii="Cambria" w:hAnsi="Cambria" w:cs="Arial"/>
        </w:rPr>
        <w:t>).</w:t>
      </w:r>
    </w:p>
    <w:p w:rsidR="00900C31" w:rsidRPr="003273B2" w:rsidRDefault="00900C31" w:rsidP="00900C31">
      <w:pPr>
        <w:jc w:val="both"/>
        <w:rPr>
          <w:rFonts w:ascii="Cambria" w:hAnsi="Cambria" w:cs="Arial"/>
        </w:rPr>
      </w:pPr>
    </w:p>
    <w:p w:rsidR="0076121B" w:rsidRPr="003273B2" w:rsidRDefault="00900C31" w:rsidP="00900C31">
      <w:pPr>
        <w:jc w:val="both"/>
        <w:rPr>
          <w:rFonts w:ascii="Cambria" w:hAnsi="Cambria" w:cs="Arial"/>
        </w:rPr>
      </w:pPr>
      <w:r w:rsidRPr="003273B2">
        <w:rPr>
          <w:rFonts w:ascii="Cambria" w:hAnsi="Cambria" w:cs="Arial"/>
        </w:rPr>
        <w:lastRenderedPageBreak/>
        <w:t xml:space="preserve"> </w:t>
      </w:r>
    </w:p>
    <w:p w:rsidR="0076121B" w:rsidRPr="003273B2" w:rsidRDefault="0076121B" w:rsidP="00900C31">
      <w:pPr>
        <w:jc w:val="both"/>
        <w:rPr>
          <w:rFonts w:ascii="Cambria" w:hAnsi="Cambria" w:cs="Arial"/>
        </w:rPr>
      </w:pPr>
    </w:p>
    <w:p w:rsidR="0076121B" w:rsidRPr="003273B2" w:rsidRDefault="0076121B" w:rsidP="00900C31">
      <w:pPr>
        <w:jc w:val="both"/>
        <w:rPr>
          <w:rFonts w:ascii="Cambria" w:hAnsi="Cambria" w:cs="Arial"/>
        </w:rPr>
      </w:pPr>
    </w:p>
    <w:p w:rsidR="00900C31" w:rsidRPr="003273B2" w:rsidRDefault="00900C31" w:rsidP="00900C31">
      <w:pPr>
        <w:jc w:val="both"/>
        <w:rPr>
          <w:rFonts w:ascii="Cambria" w:hAnsi="Cambria" w:cs="Arial"/>
        </w:rPr>
      </w:pPr>
      <w:r w:rsidRPr="003273B2">
        <w:rPr>
          <w:rFonts w:ascii="Cambria" w:hAnsi="Cambria" w:cs="Arial"/>
        </w:rPr>
        <w:t>Details of local content and location(s) at which value addition is made are as follows:</w:t>
      </w:r>
    </w:p>
    <w:p w:rsidR="00900C31" w:rsidRPr="003273B2" w:rsidRDefault="00900C31" w:rsidP="00900C31">
      <w:pPr>
        <w:jc w:val="both"/>
        <w:rPr>
          <w:rFonts w:ascii="Cambria" w:hAnsi="Cambria" w:cs="Arial"/>
        </w:rPr>
      </w:pPr>
    </w:p>
    <w:tbl>
      <w:tblPr>
        <w:tblStyle w:val="TableGrid"/>
        <w:tblW w:w="0" w:type="auto"/>
        <w:tblInd w:w="786" w:type="dxa"/>
        <w:tblLook w:val="04A0" w:firstRow="1" w:lastRow="0" w:firstColumn="1" w:lastColumn="0" w:noHBand="0" w:noVBand="1"/>
      </w:tblPr>
      <w:tblGrid>
        <w:gridCol w:w="3169"/>
        <w:gridCol w:w="5120"/>
      </w:tblGrid>
      <w:tr w:rsidR="00900C31" w:rsidRPr="003273B2" w:rsidTr="00195FFF">
        <w:tc>
          <w:tcPr>
            <w:tcW w:w="3169" w:type="dxa"/>
          </w:tcPr>
          <w:p w:rsidR="00900C31" w:rsidRPr="003273B2" w:rsidRDefault="00900C31" w:rsidP="0095281F">
            <w:pPr>
              <w:jc w:val="both"/>
              <w:rPr>
                <w:rFonts w:ascii="Cambria" w:hAnsi="Cambria" w:cs="Arial"/>
              </w:rPr>
            </w:pPr>
            <w:r w:rsidRPr="003273B2">
              <w:rPr>
                <w:rFonts w:ascii="Cambria" w:hAnsi="Cambria" w:cs="Arial"/>
              </w:rPr>
              <w:t>Local Content and %age</w:t>
            </w:r>
          </w:p>
        </w:tc>
        <w:tc>
          <w:tcPr>
            <w:tcW w:w="5120" w:type="dxa"/>
          </w:tcPr>
          <w:p w:rsidR="00900C31" w:rsidRPr="003273B2" w:rsidRDefault="00900C31" w:rsidP="0095281F">
            <w:pPr>
              <w:jc w:val="both"/>
              <w:rPr>
                <w:rFonts w:ascii="Cambria" w:hAnsi="Cambria" w:cs="Arial"/>
              </w:rPr>
            </w:pPr>
          </w:p>
        </w:tc>
      </w:tr>
      <w:tr w:rsidR="00900C31" w:rsidRPr="003273B2" w:rsidTr="00195FFF">
        <w:tc>
          <w:tcPr>
            <w:tcW w:w="3169" w:type="dxa"/>
          </w:tcPr>
          <w:p w:rsidR="00900C31" w:rsidRPr="003273B2" w:rsidRDefault="00900C31" w:rsidP="0095281F">
            <w:pPr>
              <w:jc w:val="both"/>
              <w:rPr>
                <w:rFonts w:ascii="Cambria" w:hAnsi="Cambria" w:cs="Arial"/>
              </w:rPr>
            </w:pPr>
            <w:r w:rsidRPr="003273B2">
              <w:rPr>
                <w:rFonts w:ascii="Cambria" w:hAnsi="Cambria" w:cs="Arial"/>
              </w:rPr>
              <w:t>Location(s) of value addition</w:t>
            </w:r>
          </w:p>
        </w:tc>
        <w:tc>
          <w:tcPr>
            <w:tcW w:w="5120" w:type="dxa"/>
          </w:tcPr>
          <w:p w:rsidR="00900C31" w:rsidRPr="003273B2" w:rsidRDefault="00900C31" w:rsidP="0095281F">
            <w:pPr>
              <w:jc w:val="both"/>
              <w:rPr>
                <w:rFonts w:ascii="Cambria" w:hAnsi="Cambria" w:cs="Arial"/>
              </w:rPr>
            </w:pPr>
          </w:p>
        </w:tc>
      </w:tr>
    </w:tbl>
    <w:p w:rsidR="00900C31" w:rsidRPr="003273B2" w:rsidRDefault="00900C31" w:rsidP="00900C31">
      <w:pPr>
        <w:jc w:val="both"/>
        <w:rPr>
          <w:rFonts w:ascii="Cambria" w:hAnsi="Cambria" w:cs="Arial"/>
        </w:rPr>
      </w:pPr>
    </w:p>
    <w:p w:rsidR="00900C31" w:rsidRPr="003273B2" w:rsidRDefault="00900C31" w:rsidP="00900C31">
      <w:pPr>
        <w:jc w:val="both"/>
        <w:rPr>
          <w:rFonts w:ascii="Cambria" w:hAnsi="Cambria" w:cs="Arial"/>
        </w:rPr>
      </w:pPr>
    </w:p>
    <w:p w:rsidR="00900C31" w:rsidRPr="003273B2" w:rsidRDefault="00900C31" w:rsidP="00900C31">
      <w:pPr>
        <w:jc w:val="both"/>
        <w:rPr>
          <w:rFonts w:ascii="Cambria" w:hAnsi="Cambria" w:cs="Arial"/>
        </w:rPr>
      </w:pPr>
      <w:r w:rsidRPr="003273B2">
        <w:rPr>
          <w:rFonts w:ascii="Cambria" w:hAnsi="Cambria" w:cs="Arial"/>
        </w:rPr>
        <w:t>Therefore, we certify that we qualify for the following category of the supplier (tick the appropriate category):</w:t>
      </w:r>
    </w:p>
    <w:p w:rsidR="00900C31" w:rsidRPr="003273B2" w:rsidRDefault="00900C31" w:rsidP="00900C31">
      <w:pPr>
        <w:jc w:val="both"/>
        <w:rPr>
          <w:rFonts w:ascii="Cambria" w:hAnsi="Cambria" w:cs="Arial"/>
        </w:rPr>
      </w:pPr>
      <w:r w:rsidRPr="003273B2">
        <w:rPr>
          <w:rFonts w:ascii="Cambria" w:hAnsi="Cambria" w:cs="Arial"/>
        </w:rPr>
        <w:sym w:font="Wingdings" w:char="F06F"/>
      </w:r>
      <w:r w:rsidRPr="003273B2">
        <w:rPr>
          <w:rFonts w:ascii="Cambria" w:hAnsi="Cambria" w:cs="Arial"/>
        </w:rPr>
        <w:t xml:space="preserve"> Class-I Local Supplier/ </w:t>
      </w:r>
    </w:p>
    <w:p w:rsidR="00900C31" w:rsidRPr="003273B2" w:rsidRDefault="00900C31" w:rsidP="00900C31">
      <w:pPr>
        <w:jc w:val="both"/>
        <w:rPr>
          <w:rFonts w:ascii="Cambria" w:hAnsi="Cambria" w:cs="Arial"/>
        </w:rPr>
      </w:pPr>
      <w:r w:rsidRPr="003273B2">
        <w:rPr>
          <w:rFonts w:ascii="Cambria" w:hAnsi="Cambria" w:cs="Arial"/>
        </w:rPr>
        <w:sym w:font="Wingdings" w:char="F06F"/>
      </w:r>
      <w:r w:rsidRPr="003273B2">
        <w:rPr>
          <w:rFonts w:ascii="Cambria" w:hAnsi="Cambria" w:cs="Arial"/>
        </w:rPr>
        <w:t xml:space="preserve"> Class-II Local Supplier/ </w:t>
      </w:r>
    </w:p>
    <w:p w:rsidR="00900C31" w:rsidRPr="003273B2" w:rsidRDefault="00900C31" w:rsidP="00900C31">
      <w:pPr>
        <w:jc w:val="both"/>
        <w:rPr>
          <w:rFonts w:ascii="Cambria" w:hAnsi="Cambria" w:cs="Arial"/>
        </w:rPr>
      </w:pPr>
      <w:r w:rsidRPr="003273B2">
        <w:rPr>
          <w:rFonts w:ascii="Cambria" w:hAnsi="Cambria" w:cs="Arial"/>
        </w:rPr>
        <w:sym w:font="Wingdings" w:char="F06F"/>
      </w:r>
      <w:r w:rsidRPr="003273B2">
        <w:rPr>
          <w:rFonts w:ascii="Cambria" w:hAnsi="Cambria" w:cs="Arial"/>
        </w:rPr>
        <w:t xml:space="preserve"> Non-Local Supplier.</w:t>
      </w:r>
    </w:p>
    <w:p w:rsidR="00900C31" w:rsidRPr="003273B2" w:rsidRDefault="00900C31" w:rsidP="00900C31">
      <w:pPr>
        <w:jc w:val="both"/>
        <w:rPr>
          <w:rFonts w:ascii="Cambria" w:hAnsi="Cambria" w:cs="Arial"/>
        </w:rPr>
      </w:pPr>
      <w:r w:rsidRPr="003273B2">
        <w:rPr>
          <w:rFonts w:ascii="Cambria" w:hAnsi="Cambria" w:cs="Arial"/>
        </w:rPr>
        <w:t>We also declare that.</w:t>
      </w:r>
    </w:p>
    <w:p w:rsidR="00900C31" w:rsidRPr="003273B2" w:rsidRDefault="00900C31" w:rsidP="00900C31">
      <w:pPr>
        <w:jc w:val="both"/>
        <w:rPr>
          <w:rFonts w:ascii="Cambria" w:hAnsi="Cambria" w:cs="Arial"/>
        </w:rPr>
      </w:pPr>
    </w:p>
    <w:p w:rsidR="00900C31" w:rsidRPr="003273B2" w:rsidRDefault="00900C31" w:rsidP="00900C31">
      <w:pPr>
        <w:jc w:val="both"/>
        <w:rPr>
          <w:rFonts w:ascii="Cambria" w:hAnsi="Cambria" w:cs="Arial"/>
        </w:rPr>
      </w:pPr>
      <w:r w:rsidRPr="003273B2">
        <w:rPr>
          <w:rFonts w:ascii="Cambria" w:hAnsi="Cambria" w:cs="Arial"/>
        </w:rPr>
        <w:sym w:font="Wingdings" w:char="F06F"/>
      </w:r>
      <w:r w:rsidRPr="003273B2">
        <w:rPr>
          <w:rFonts w:ascii="Cambria" w:hAnsi="Cambria" w:cs="Arial"/>
        </w:rPr>
        <w:t xml:space="preserve"> There is no country whose bidders have been notified as ineligible on a reciprocal basis under this order for the offered Services, or</w:t>
      </w:r>
    </w:p>
    <w:p w:rsidR="00900C31" w:rsidRPr="003273B2" w:rsidRDefault="00900C31" w:rsidP="00900C31">
      <w:pPr>
        <w:jc w:val="both"/>
        <w:rPr>
          <w:rFonts w:ascii="Cambria" w:hAnsi="Cambria" w:cs="Arial"/>
        </w:rPr>
      </w:pPr>
      <w:r w:rsidRPr="003273B2">
        <w:rPr>
          <w:rFonts w:ascii="Cambria" w:hAnsi="Cambria" w:cs="Arial"/>
        </w:rPr>
        <w:sym w:font="Wingdings" w:char="F06F"/>
      </w:r>
      <w:r w:rsidRPr="003273B2">
        <w:rPr>
          <w:rFonts w:ascii="Cambria" w:hAnsi="Cambria" w:cs="Arial"/>
        </w:rPr>
        <w:t xml:space="preserve"> We do not belong to any Country whose bidders are notified as ineligible on a reciprocal basis under this order for the offered Services.</w:t>
      </w:r>
    </w:p>
    <w:p w:rsidR="00D80951" w:rsidRPr="003273B2" w:rsidRDefault="00D80951">
      <w:pPr>
        <w:jc w:val="both"/>
        <w:rPr>
          <w:rFonts w:ascii="Cambria" w:hAnsi="Cambria" w:cs="Arial"/>
        </w:rPr>
      </w:pPr>
    </w:p>
    <w:p w:rsidR="00D80951" w:rsidRPr="003273B2" w:rsidRDefault="00D80951">
      <w:pPr>
        <w:jc w:val="both"/>
        <w:rPr>
          <w:rFonts w:ascii="Cambria" w:hAnsi="Cambria" w:cs="Arial"/>
        </w:rPr>
      </w:pPr>
    </w:p>
    <w:p w:rsidR="001457D1" w:rsidRPr="003273B2" w:rsidRDefault="001457D1">
      <w:pPr>
        <w:jc w:val="both"/>
        <w:rPr>
          <w:rFonts w:ascii="Cambria" w:hAnsi="Cambria" w:cs="Arial"/>
        </w:rPr>
      </w:pPr>
      <w:r w:rsidRPr="003273B2">
        <w:rPr>
          <w:rFonts w:ascii="Cambria" w:hAnsi="Cambria" w:cs="Arial"/>
        </w:rPr>
        <w:t xml:space="preserve">Rates quoted in the tender shall be valid for </w:t>
      </w:r>
      <w:r w:rsidR="001A78F5" w:rsidRPr="003273B2">
        <w:rPr>
          <w:rFonts w:ascii="Cambria" w:hAnsi="Cambria" w:cs="Arial"/>
        </w:rPr>
        <w:t>60</w:t>
      </w:r>
      <w:r w:rsidRPr="003273B2">
        <w:rPr>
          <w:rFonts w:ascii="Cambria" w:hAnsi="Cambria" w:cs="Arial"/>
        </w:rPr>
        <w:t xml:space="preserve"> days.</w:t>
      </w:r>
    </w:p>
    <w:p w:rsidR="001457D1" w:rsidRPr="003273B2" w:rsidRDefault="001457D1">
      <w:pPr>
        <w:jc w:val="both"/>
        <w:rPr>
          <w:rFonts w:ascii="Cambria" w:hAnsi="Cambria" w:cs="Arial"/>
        </w:rPr>
      </w:pPr>
    </w:p>
    <w:p w:rsidR="001457D1" w:rsidRPr="003273B2" w:rsidRDefault="001457D1">
      <w:pPr>
        <w:jc w:val="both"/>
        <w:rPr>
          <w:rFonts w:ascii="Cambria" w:hAnsi="Cambria" w:cs="Arial"/>
        </w:rPr>
      </w:pPr>
      <w:r w:rsidRPr="003273B2">
        <w:rPr>
          <w:rFonts w:ascii="Cambria" w:hAnsi="Cambria" w:cs="Arial"/>
        </w:rPr>
        <w:t>Canvassing in connection with tender/quotation is strictly prohibited.</w:t>
      </w:r>
    </w:p>
    <w:p w:rsidR="00D25837" w:rsidRPr="003273B2" w:rsidRDefault="00D25837">
      <w:pPr>
        <w:jc w:val="both"/>
        <w:rPr>
          <w:rFonts w:ascii="Cambria" w:hAnsi="Cambria" w:cs="Arial"/>
        </w:rPr>
      </w:pPr>
    </w:p>
    <w:p w:rsidR="00DD2065" w:rsidRPr="003273B2" w:rsidRDefault="00DD2065">
      <w:pPr>
        <w:jc w:val="both"/>
        <w:rPr>
          <w:rFonts w:ascii="Cambria" w:hAnsi="Cambria" w:cs="Arial"/>
        </w:rPr>
      </w:pPr>
      <w:r w:rsidRPr="003273B2">
        <w:rPr>
          <w:rFonts w:ascii="Cambria" w:hAnsi="Cambria" w:cs="Arial"/>
        </w:rPr>
        <w:t xml:space="preserve">Lowest bidder will be decided </w:t>
      </w:r>
      <w:r w:rsidR="000C3462" w:rsidRPr="003273B2">
        <w:rPr>
          <w:rFonts w:ascii="Cambria" w:hAnsi="Cambria" w:cs="Arial"/>
        </w:rPr>
        <w:t>on quoted</w:t>
      </w:r>
      <w:r w:rsidRPr="003273B2">
        <w:rPr>
          <w:rFonts w:ascii="Cambria" w:hAnsi="Cambria" w:cs="Arial"/>
        </w:rPr>
        <w:t xml:space="preserve"> basic value only.</w:t>
      </w:r>
    </w:p>
    <w:p w:rsidR="001457D1" w:rsidRPr="003273B2" w:rsidRDefault="001457D1">
      <w:pPr>
        <w:jc w:val="both"/>
        <w:rPr>
          <w:rFonts w:ascii="Cambria" w:hAnsi="Cambria" w:cs="Arial"/>
        </w:rPr>
      </w:pPr>
    </w:p>
    <w:p w:rsidR="001457D1" w:rsidRPr="003273B2" w:rsidRDefault="001457D1">
      <w:pPr>
        <w:jc w:val="both"/>
        <w:rPr>
          <w:rFonts w:ascii="Cambria" w:hAnsi="Cambria" w:cs="Arial"/>
        </w:rPr>
      </w:pPr>
      <w:r w:rsidRPr="003273B2">
        <w:rPr>
          <w:rFonts w:ascii="Cambria" w:hAnsi="Cambria" w:cs="Arial"/>
        </w:rPr>
        <w:t>The Director, ACTREC reserves the right to reject any or all the quotations or allot part of the work to different agencies without assigning any thereto.</w:t>
      </w:r>
    </w:p>
    <w:p w:rsidR="001457D1" w:rsidRPr="003273B2" w:rsidRDefault="001457D1">
      <w:pPr>
        <w:jc w:val="both"/>
        <w:rPr>
          <w:rFonts w:ascii="Cambria" w:hAnsi="Cambria" w:cs="Arial"/>
        </w:rPr>
      </w:pPr>
    </w:p>
    <w:p w:rsidR="001457D1" w:rsidRPr="003273B2" w:rsidRDefault="001457D1">
      <w:pPr>
        <w:jc w:val="both"/>
        <w:rPr>
          <w:rFonts w:ascii="Cambria" w:hAnsi="Cambria" w:cs="Arial"/>
        </w:rPr>
      </w:pPr>
    </w:p>
    <w:p w:rsidR="0076121B" w:rsidRPr="003273B2" w:rsidRDefault="0076121B">
      <w:pPr>
        <w:jc w:val="both"/>
        <w:rPr>
          <w:rFonts w:ascii="Cambria" w:hAnsi="Cambria" w:cs="Arial"/>
        </w:rPr>
      </w:pPr>
    </w:p>
    <w:p w:rsidR="00FC0979" w:rsidRPr="003273B2" w:rsidRDefault="00FC0979">
      <w:pPr>
        <w:jc w:val="both"/>
        <w:rPr>
          <w:rFonts w:ascii="Cambria" w:hAnsi="Cambria" w:cs="Arial"/>
        </w:rPr>
      </w:pPr>
    </w:p>
    <w:p w:rsidR="001457D1" w:rsidRPr="003273B2" w:rsidRDefault="001457D1">
      <w:pPr>
        <w:ind w:left="-540"/>
        <w:jc w:val="right"/>
        <w:rPr>
          <w:rFonts w:ascii="Cambria" w:hAnsi="Cambria" w:cs="Arial"/>
          <w:w w:val="120"/>
        </w:rPr>
      </w:pPr>
      <w:r w:rsidRPr="003273B2">
        <w:rPr>
          <w:rFonts w:ascii="Cambria" w:hAnsi="Cambria" w:cs="Arial"/>
          <w:w w:val="120"/>
        </w:rPr>
        <w:t>Officer-in-Charge,</w:t>
      </w:r>
    </w:p>
    <w:p w:rsidR="001457D1" w:rsidRPr="003273B2" w:rsidRDefault="001457D1">
      <w:pPr>
        <w:jc w:val="right"/>
        <w:rPr>
          <w:rFonts w:ascii="Cambria" w:hAnsi="Cambria" w:cs="Arial"/>
        </w:rPr>
      </w:pPr>
      <w:r w:rsidRPr="003273B2">
        <w:rPr>
          <w:rFonts w:ascii="Cambria" w:hAnsi="Cambria" w:cs="Arial"/>
        </w:rPr>
        <w:t>Engineering Services,</w:t>
      </w:r>
    </w:p>
    <w:p w:rsidR="001457D1" w:rsidRPr="003273B2" w:rsidRDefault="001457D1" w:rsidP="00B26DC6">
      <w:pPr>
        <w:ind w:left="6480" w:firstLine="720"/>
        <w:jc w:val="center"/>
        <w:rPr>
          <w:rFonts w:ascii="Cambria" w:hAnsi="Cambria" w:cs="Arial"/>
        </w:rPr>
      </w:pPr>
      <w:r w:rsidRPr="003273B2">
        <w:rPr>
          <w:rFonts w:ascii="Cambria" w:hAnsi="Cambria" w:cs="Arial"/>
        </w:rPr>
        <w:t>ACTREC</w:t>
      </w:r>
    </w:p>
    <w:p w:rsidR="00FC0979" w:rsidRPr="003273B2" w:rsidRDefault="00FC0979" w:rsidP="00B26DC6">
      <w:pPr>
        <w:ind w:left="6480" w:firstLine="720"/>
        <w:jc w:val="center"/>
        <w:rPr>
          <w:rFonts w:ascii="Cambria" w:hAnsi="Cambria" w:cs="Arial"/>
        </w:rPr>
      </w:pPr>
    </w:p>
    <w:p w:rsidR="00FC0979" w:rsidRPr="003273B2" w:rsidRDefault="00FC0979" w:rsidP="00B26DC6">
      <w:pPr>
        <w:ind w:left="6480" w:firstLine="720"/>
        <w:jc w:val="center"/>
        <w:rPr>
          <w:rFonts w:ascii="Cambria" w:hAnsi="Cambria" w:cs="Arial"/>
        </w:rPr>
      </w:pPr>
    </w:p>
    <w:p w:rsidR="00151BC4" w:rsidRPr="003273B2" w:rsidRDefault="001457D1" w:rsidP="00060D3B">
      <w:pPr>
        <w:jc w:val="both"/>
        <w:rPr>
          <w:rFonts w:ascii="Cambria" w:hAnsi="Cambria" w:cs="Arial"/>
        </w:rPr>
      </w:pPr>
      <w:proofErr w:type="spellStart"/>
      <w:r w:rsidRPr="003273B2">
        <w:rPr>
          <w:rFonts w:ascii="Cambria" w:hAnsi="Cambria" w:cs="Arial"/>
        </w:rPr>
        <w:t>Encl</w:t>
      </w:r>
      <w:proofErr w:type="spellEnd"/>
      <w:r w:rsidRPr="003273B2">
        <w:rPr>
          <w:rFonts w:ascii="Cambria" w:hAnsi="Cambria" w:cs="Arial"/>
        </w:rPr>
        <w:t>:</w:t>
      </w:r>
      <w:r w:rsidRPr="003273B2">
        <w:rPr>
          <w:rFonts w:ascii="Cambria" w:hAnsi="Cambria" w:cs="Arial"/>
        </w:rPr>
        <w:tab/>
        <w:t>1} Blank Schedule of Quantities</w:t>
      </w:r>
      <w:r w:rsidR="00DB4E36">
        <w:rPr>
          <w:rFonts w:ascii="Cambria" w:hAnsi="Cambria" w:cs="Arial"/>
        </w:rPr>
        <w:t xml:space="preserve"> separately </w:t>
      </w:r>
    </w:p>
    <w:p w:rsidR="00EC1B30" w:rsidRPr="003273B2" w:rsidRDefault="00EC1B30" w:rsidP="001B3D75">
      <w:pPr>
        <w:rPr>
          <w:rFonts w:ascii="Cambria" w:hAnsi="Cambria" w:cs="Arial"/>
        </w:rPr>
      </w:pPr>
    </w:p>
    <w:p w:rsidR="00851FE1" w:rsidRPr="003273B2" w:rsidRDefault="00851FE1" w:rsidP="001B3D75">
      <w:pPr>
        <w:rPr>
          <w:rFonts w:ascii="Cambria" w:hAnsi="Cambria" w:cs="Arial"/>
        </w:rPr>
      </w:pPr>
    </w:p>
    <w:p w:rsidR="00851FE1" w:rsidRPr="003273B2" w:rsidRDefault="00851FE1" w:rsidP="001B3D75">
      <w:pPr>
        <w:rPr>
          <w:rFonts w:ascii="Cambria" w:hAnsi="Cambria" w:cs="Arial"/>
        </w:rPr>
      </w:pPr>
    </w:p>
    <w:p w:rsidR="00FC0979" w:rsidRPr="003273B2" w:rsidRDefault="00FC0979" w:rsidP="001B3D75">
      <w:pPr>
        <w:rPr>
          <w:rFonts w:ascii="Cambria" w:hAnsi="Cambria" w:cs="Arial"/>
        </w:rPr>
      </w:pPr>
    </w:p>
    <w:p w:rsidR="00FC0979" w:rsidRPr="003273B2" w:rsidRDefault="00FC0979" w:rsidP="001B3D75">
      <w:pPr>
        <w:rPr>
          <w:rFonts w:ascii="Cambria" w:hAnsi="Cambria" w:cs="Arial"/>
        </w:rPr>
      </w:pPr>
    </w:p>
    <w:p w:rsidR="00851FE1" w:rsidRPr="003273B2" w:rsidRDefault="00851FE1" w:rsidP="001B3D75">
      <w:pPr>
        <w:rPr>
          <w:rFonts w:ascii="Cambria" w:hAnsi="Cambria" w:cs="Arial"/>
        </w:rPr>
      </w:pPr>
    </w:p>
    <w:tbl>
      <w:tblPr>
        <w:tblpPr w:leftFromText="180" w:rightFromText="180" w:horzAnchor="margin" w:tblpXSpec="center" w:tblpY="-11580"/>
        <w:tblW w:w="9503" w:type="dxa"/>
        <w:tblLayout w:type="fixed"/>
        <w:tblLook w:val="04A0" w:firstRow="1" w:lastRow="0" w:firstColumn="1" w:lastColumn="0" w:noHBand="0" w:noVBand="1"/>
      </w:tblPr>
      <w:tblGrid>
        <w:gridCol w:w="466"/>
        <w:gridCol w:w="3741"/>
        <w:gridCol w:w="873"/>
        <w:gridCol w:w="902"/>
        <w:gridCol w:w="1296"/>
        <w:gridCol w:w="1349"/>
        <w:gridCol w:w="301"/>
        <w:gridCol w:w="575"/>
      </w:tblGrid>
      <w:tr w:rsidR="002E4AB0" w:rsidRPr="003273B2" w:rsidTr="003F0AE2">
        <w:trPr>
          <w:gridAfter w:val="2"/>
          <w:wAfter w:w="876" w:type="dxa"/>
          <w:trHeight w:val="81"/>
        </w:trPr>
        <w:tc>
          <w:tcPr>
            <w:tcW w:w="4209" w:type="dxa"/>
            <w:gridSpan w:val="2"/>
            <w:tcBorders>
              <w:top w:val="nil"/>
              <w:left w:val="nil"/>
              <w:bottom w:val="nil"/>
              <w:right w:val="nil"/>
            </w:tcBorders>
            <w:shd w:val="clear" w:color="auto" w:fill="auto"/>
            <w:noWrap/>
            <w:vAlign w:val="bottom"/>
            <w:hideMark/>
          </w:tcPr>
          <w:p w:rsidR="003F0AE2" w:rsidRPr="003273B2" w:rsidRDefault="003F0AE2" w:rsidP="000850D2">
            <w:pPr>
              <w:rPr>
                <w:rFonts w:ascii="Cambria" w:hAnsi="Cambria" w:cs="Arial"/>
                <w:b/>
                <w:bCs/>
                <w:color w:val="000000"/>
              </w:rPr>
            </w:pPr>
          </w:p>
          <w:p w:rsidR="003F0AE2" w:rsidRPr="003273B2" w:rsidRDefault="003F0AE2" w:rsidP="000850D2">
            <w:pPr>
              <w:rPr>
                <w:rFonts w:ascii="Cambria" w:hAnsi="Cambria" w:cs="Arial"/>
                <w:b/>
                <w:bCs/>
                <w:color w:val="000000"/>
              </w:rPr>
            </w:pPr>
          </w:p>
          <w:p w:rsidR="003F0AE2" w:rsidRPr="003273B2" w:rsidRDefault="003F0AE2" w:rsidP="000850D2">
            <w:pPr>
              <w:rPr>
                <w:rFonts w:ascii="Cambria" w:hAnsi="Cambria" w:cs="Arial"/>
                <w:b/>
                <w:bCs/>
                <w:color w:val="000000"/>
              </w:rPr>
            </w:pPr>
          </w:p>
          <w:p w:rsidR="003F0AE2" w:rsidRPr="003273B2" w:rsidRDefault="003F0AE2" w:rsidP="000850D2">
            <w:pPr>
              <w:rPr>
                <w:rFonts w:ascii="Cambria" w:hAnsi="Cambria" w:cs="Arial"/>
                <w:b/>
                <w:bCs/>
                <w:color w:val="000000"/>
              </w:rPr>
            </w:pPr>
          </w:p>
          <w:p w:rsidR="003F0AE2" w:rsidRPr="003273B2" w:rsidRDefault="003F0AE2" w:rsidP="000850D2">
            <w:pPr>
              <w:rPr>
                <w:rFonts w:ascii="Cambria" w:hAnsi="Cambria" w:cs="Arial"/>
                <w:b/>
                <w:bCs/>
                <w:color w:val="000000"/>
              </w:rPr>
            </w:pPr>
          </w:p>
          <w:p w:rsidR="003F0AE2" w:rsidRPr="003273B2" w:rsidRDefault="003F0AE2" w:rsidP="000850D2">
            <w:pPr>
              <w:rPr>
                <w:rFonts w:ascii="Cambria" w:hAnsi="Cambria" w:cs="Arial"/>
                <w:b/>
                <w:bCs/>
                <w:color w:val="000000"/>
              </w:rPr>
            </w:pPr>
          </w:p>
          <w:p w:rsidR="003F0AE2" w:rsidRPr="003273B2" w:rsidRDefault="003F0AE2" w:rsidP="000850D2">
            <w:pPr>
              <w:rPr>
                <w:rFonts w:ascii="Cambria" w:hAnsi="Cambria" w:cs="Arial"/>
                <w:b/>
                <w:bCs/>
                <w:color w:val="000000"/>
              </w:rPr>
            </w:pPr>
          </w:p>
          <w:p w:rsidR="003F0AE2" w:rsidRPr="003273B2" w:rsidRDefault="003F0AE2" w:rsidP="000850D2">
            <w:pPr>
              <w:rPr>
                <w:rFonts w:ascii="Cambria" w:hAnsi="Cambria" w:cs="Arial"/>
                <w:b/>
                <w:bCs/>
                <w:color w:val="000000"/>
              </w:rPr>
            </w:pPr>
          </w:p>
          <w:p w:rsidR="003F0AE2" w:rsidRPr="003273B2" w:rsidRDefault="003F0AE2" w:rsidP="000850D2">
            <w:pPr>
              <w:rPr>
                <w:rFonts w:ascii="Cambria" w:hAnsi="Cambria" w:cs="Arial"/>
                <w:b/>
                <w:bCs/>
                <w:color w:val="000000"/>
              </w:rPr>
            </w:pPr>
          </w:p>
          <w:p w:rsidR="003F0AE2" w:rsidRPr="003273B2" w:rsidRDefault="003F0AE2" w:rsidP="000850D2">
            <w:pPr>
              <w:rPr>
                <w:rFonts w:ascii="Cambria" w:hAnsi="Cambria" w:cs="Arial"/>
                <w:b/>
                <w:bCs/>
                <w:color w:val="000000"/>
              </w:rPr>
            </w:pPr>
          </w:p>
          <w:p w:rsidR="002E4AB0" w:rsidRPr="003273B2" w:rsidRDefault="002E4AB0" w:rsidP="000850D2">
            <w:pPr>
              <w:rPr>
                <w:rFonts w:ascii="Cambria" w:hAnsi="Cambria" w:cs="Arial"/>
                <w:b/>
                <w:bCs/>
                <w:color w:val="000000"/>
              </w:rPr>
            </w:pPr>
            <w:r w:rsidRPr="003273B2">
              <w:rPr>
                <w:rFonts w:ascii="Cambria" w:hAnsi="Cambria" w:cs="Arial"/>
                <w:b/>
                <w:bCs/>
                <w:color w:val="000000"/>
              </w:rPr>
              <w:t>NOTE:</w:t>
            </w:r>
          </w:p>
          <w:p w:rsidR="002E4AB0" w:rsidRPr="003273B2" w:rsidRDefault="002E4AB0" w:rsidP="000850D2">
            <w:pPr>
              <w:pStyle w:val="ListParagraph"/>
              <w:rPr>
                <w:rFonts w:ascii="Cambria" w:hAnsi="Cambria" w:cs="Arial"/>
                <w:b/>
                <w:bCs/>
                <w:color w:val="000000"/>
              </w:rPr>
            </w:pPr>
          </w:p>
        </w:tc>
        <w:tc>
          <w:tcPr>
            <w:tcW w:w="873" w:type="dxa"/>
            <w:tcBorders>
              <w:top w:val="nil"/>
              <w:left w:val="nil"/>
              <w:bottom w:val="nil"/>
              <w:right w:val="nil"/>
            </w:tcBorders>
            <w:shd w:val="clear" w:color="auto" w:fill="auto"/>
            <w:noWrap/>
            <w:vAlign w:val="bottom"/>
            <w:hideMark/>
          </w:tcPr>
          <w:p w:rsidR="002E4AB0" w:rsidRPr="003273B2" w:rsidRDefault="002E4AB0" w:rsidP="000850D2">
            <w:pPr>
              <w:jc w:val="right"/>
              <w:rPr>
                <w:rFonts w:ascii="Cambria" w:hAnsi="Cambria" w:cs="Arial"/>
                <w:color w:val="000000"/>
              </w:rPr>
            </w:pPr>
          </w:p>
        </w:tc>
        <w:tc>
          <w:tcPr>
            <w:tcW w:w="902" w:type="dxa"/>
            <w:tcBorders>
              <w:top w:val="nil"/>
              <w:left w:val="nil"/>
              <w:bottom w:val="nil"/>
              <w:right w:val="nil"/>
            </w:tcBorders>
            <w:shd w:val="clear" w:color="auto" w:fill="auto"/>
            <w:noWrap/>
            <w:vAlign w:val="bottom"/>
            <w:hideMark/>
          </w:tcPr>
          <w:p w:rsidR="002E4AB0" w:rsidRPr="003273B2" w:rsidRDefault="002E4AB0" w:rsidP="000850D2">
            <w:pPr>
              <w:rPr>
                <w:rFonts w:ascii="Cambria" w:hAnsi="Cambria" w:cs="Arial"/>
                <w:color w:val="000000"/>
              </w:rPr>
            </w:pPr>
          </w:p>
        </w:tc>
        <w:tc>
          <w:tcPr>
            <w:tcW w:w="1296" w:type="dxa"/>
            <w:tcBorders>
              <w:top w:val="nil"/>
              <w:left w:val="nil"/>
              <w:bottom w:val="nil"/>
              <w:right w:val="nil"/>
            </w:tcBorders>
            <w:shd w:val="clear" w:color="auto" w:fill="auto"/>
            <w:noWrap/>
            <w:vAlign w:val="bottom"/>
            <w:hideMark/>
          </w:tcPr>
          <w:p w:rsidR="002E4AB0" w:rsidRPr="003273B2" w:rsidRDefault="002E4AB0" w:rsidP="000850D2">
            <w:pPr>
              <w:jc w:val="right"/>
              <w:rPr>
                <w:rFonts w:ascii="Cambria" w:hAnsi="Cambria" w:cs="Arial"/>
                <w:color w:val="000000"/>
              </w:rPr>
            </w:pPr>
          </w:p>
        </w:tc>
        <w:tc>
          <w:tcPr>
            <w:tcW w:w="1347" w:type="dxa"/>
            <w:tcBorders>
              <w:top w:val="nil"/>
              <w:left w:val="nil"/>
              <w:bottom w:val="nil"/>
              <w:right w:val="nil"/>
            </w:tcBorders>
            <w:shd w:val="clear" w:color="auto" w:fill="auto"/>
            <w:noWrap/>
            <w:vAlign w:val="bottom"/>
            <w:hideMark/>
          </w:tcPr>
          <w:p w:rsidR="002E4AB0" w:rsidRPr="003273B2" w:rsidRDefault="002E4AB0" w:rsidP="000850D2">
            <w:pPr>
              <w:rPr>
                <w:rFonts w:ascii="Cambria" w:hAnsi="Cambria" w:cs="Arial"/>
                <w:color w:val="000000"/>
              </w:rPr>
            </w:pPr>
          </w:p>
        </w:tc>
      </w:tr>
      <w:tr w:rsidR="002E4AB0" w:rsidRPr="003273B2" w:rsidTr="00AC4D5D">
        <w:trPr>
          <w:trHeight w:val="307"/>
        </w:trPr>
        <w:tc>
          <w:tcPr>
            <w:tcW w:w="467" w:type="dxa"/>
            <w:tcBorders>
              <w:top w:val="nil"/>
              <w:left w:val="nil"/>
              <w:bottom w:val="nil"/>
              <w:right w:val="nil"/>
            </w:tcBorders>
            <w:shd w:val="clear" w:color="auto" w:fill="auto"/>
            <w:noWrap/>
          </w:tcPr>
          <w:p w:rsidR="002E4AB0" w:rsidRPr="003273B2" w:rsidRDefault="002E4AB0" w:rsidP="000850D2">
            <w:pPr>
              <w:rPr>
                <w:rFonts w:ascii="Cambria" w:hAnsi="Cambria" w:cs="Arial"/>
                <w:color w:val="000000"/>
              </w:rPr>
            </w:pPr>
          </w:p>
        </w:tc>
        <w:tc>
          <w:tcPr>
            <w:tcW w:w="9036" w:type="dxa"/>
            <w:gridSpan w:val="7"/>
            <w:tcBorders>
              <w:top w:val="nil"/>
              <w:left w:val="nil"/>
              <w:bottom w:val="nil"/>
              <w:right w:val="nil"/>
            </w:tcBorders>
            <w:shd w:val="clear" w:color="auto" w:fill="auto"/>
            <w:noWrap/>
            <w:vAlign w:val="bottom"/>
            <w:hideMark/>
          </w:tcPr>
          <w:p w:rsidR="002E4AB0" w:rsidRPr="00AC4D5D" w:rsidRDefault="002E4AB0" w:rsidP="00AC4D5D">
            <w:pPr>
              <w:pStyle w:val="ListParagraph"/>
              <w:numPr>
                <w:ilvl w:val="0"/>
                <w:numId w:val="18"/>
              </w:numPr>
              <w:rPr>
                <w:rFonts w:ascii="Cambria" w:hAnsi="Cambria" w:cs="Arial"/>
                <w:color w:val="000000"/>
              </w:rPr>
            </w:pPr>
            <w:r w:rsidRPr="00AC4D5D">
              <w:rPr>
                <w:rFonts w:ascii="Cambria" w:hAnsi="Cambria" w:cs="Arial"/>
                <w:color w:val="000000"/>
              </w:rPr>
              <w:t>Agency should visit the site to know actual scope of work before quoting.</w:t>
            </w:r>
          </w:p>
        </w:tc>
      </w:tr>
      <w:tr w:rsidR="002E4AB0" w:rsidRPr="003273B2" w:rsidTr="00AC4D5D">
        <w:trPr>
          <w:trHeight w:val="307"/>
        </w:trPr>
        <w:tc>
          <w:tcPr>
            <w:tcW w:w="467" w:type="dxa"/>
            <w:tcBorders>
              <w:top w:val="nil"/>
              <w:left w:val="nil"/>
              <w:bottom w:val="nil"/>
              <w:right w:val="nil"/>
            </w:tcBorders>
            <w:shd w:val="clear" w:color="auto" w:fill="auto"/>
          </w:tcPr>
          <w:p w:rsidR="002E4AB0" w:rsidRPr="003273B2" w:rsidRDefault="002E4AB0" w:rsidP="000850D2">
            <w:pPr>
              <w:rPr>
                <w:rFonts w:ascii="Cambria" w:hAnsi="Cambria" w:cs="Arial"/>
                <w:color w:val="000000"/>
              </w:rPr>
            </w:pPr>
          </w:p>
        </w:tc>
        <w:tc>
          <w:tcPr>
            <w:tcW w:w="9036" w:type="dxa"/>
            <w:gridSpan w:val="7"/>
            <w:tcBorders>
              <w:top w:val="nil"/>
              <w:left w:val="nil"/>
              <w:bottom w:val="nil"/>
              <w:right w:val="nil"/>
            </w:tcBorders>
            <w:shd w:val="clear" w:color="auto" w:fill="auto"/>
            <w:hideMark/>
          </w:tcPr>
          <w:p w:rsidR="002E4AB0" w:rsidRPr="00AC4D5D" w:rsidRDefault="002E4AB0" w:rsidP="00AC4D5D">
            <w:pPr>
              <w:pStyle w:val="ListParagraph"/>
              <w:numPr>
                <w:ilvl w:val="0"/>
                <w:numId w:val="18"/>
              </w:numPr>
              <w:rPr>
                <w:rFonts w:ascii="Cambria" w:hAnsi="Cambria" w:cs="Arial"/>
                <w:color w:val="000000"/>
              </w:rPr>
            </w:pPr>
            <w:r w:rsidRPr="00AC4D5D">
              <w:rPr>
                <w:rFonts w:ascii="Cambria" w:hAnsi="Cambria" w:cs="Arial"/>
                <w:color w:val="000000"/>
              </w:rPr>
              <w:t>Material brought to the site shall be endorsed at security gate and copy of this same shall be given to engineering department.</w:t>
            </w:r>
          </w:p>
        </w:tc>
      </w:tr>
      <w:tr w:rsidR="002E4AB0" w:rsidRPr="003273B2" w:rsidTr="00AC4D5D">
        <w:trPr>
          <w:gridAfter w:val="2"/>
          <w:wAfter w:w="874" w:type="dxa"/>
          <w:trHeight w:val="307"/>
        </w:trPr>
        <w:tc>
          <w:tcPr>
            <w:tcW w:w="467" w:type="dxa"/>
            <w:tcBorders>
              <w:top w:val="nil"/>
              <w:left w:val="nil"/>
              <w:bottom w:val="nil"/>
              <w:right w:val="nil"/>
            </w:tcBorders>
            <w:shd w:val="clear" w:color="auto" w:fill="auto"/>
          </w:tcPr>
          <w:p w:rsidR="002E4AB0" w:rsidRPr="003273B2" w:rsidRDefault="002E4AB0" w:rsidP="000850D2">
            <w:pPr>
              <w:rPr>
                <w:rFonts w:ascii="Cambria" w:hAnsi="Cambria" w:cs="Arial"/>
                <w:color w:val="000000"/>
              </w:rPr>
            </w:pPr>
          </w:p>
        </w:tc>
        <w:tc>
          <w:tcPr>
            <w:tcW w:w="8162" w:type="dxa"/>
            <w:gridSpan w:val="5"/>
            <w:tcBorders>
              <w:top w:val="nil"/>
              <w:left w:val="nil"/>
              <w:bottom w:val="nil"/>
              <w:right w:val="nil"/>
            </w:tcBorders>
            <w:shd w:val="clear" w:color="auto" w:fill="auto"/>
            <w:hideMark/>
          </w:tcPr>
          <w:p w:rsidR="002E4AB0" w:rsidRPr="00AC4D5D" w:rsidRDefault="002E4AB0" w:rsidP="00AC4D5D">
            <w:pPr>
              <w:pStyle w:val="ListParagraph"/>
              <w:numPr>
                <w:ilvl w:val="0"/>
                <w:numId w:val="18"/>
              </w:numPr>
              <w:rPr>
                <w:rFonts w:ascii="Cambria" w:hAnsi="Cambria" w:cs="Arial"/>
                <w:color w:val="000000"/>
              </w:rPr>
            </w:pPr>
            <w:r w:rsidRPr="00AC4D5D">
              <w:rPr>
                <w:rFonts w:ascii="Cambria" w:hAnsi="Cambria" w:cs="Arial"/>
                <w:color w:val="000000"/>
              </w:rPr>
              <w:t>Rate shall be quoted Basic only and GST as applicable will be extra.</w:t>
            </w:r>
          </w:p>
        </w:tc>
      </w:tr>
      <w:tr w:rsidR="002E4AB0" w:rsidRPr="003273B2" w:rsidTr="00926BBB">
        <w:trPr>
          <w:gridAfter w:val="1"/>
          <w:wAfter w:w="573" w:type="dxa"/>
          <w:trHeight w:val="990"/>
        </w:trPr>
        <w:tc>
          <w:tcPr>
            <w:tcW w:w="467" w:type="dxa"/>
            <w:tcBorders>
              <w:top w:val="nil"/>
              <w:left w:val="nil"/>
              <w:bottom w:val="nil"/>
              <w:right w:val="nil"/>
            </w:tcBorders>
            <w:shd w:val="clear" w:color="auto" w:fill="auto"/>
            <w:noWrap/>
          </w:tcPr>
          <w:p w:rsidR="002E4AB0" w:rsidRPr="003273B2" w:rsidRDefault="002E4AB0" w:rsidP="000850D2">
            <w:pPr>
              <w:rPr>
                <w:rFonts w:ascii="Cambria" w:hAnsi="Cambria" w:cs="Arial"/>
                <w:color w:val="000000"/>
              </w:rPr>
            </w:pPr>
          </w:p>
        </w:tc>
        <w:tc>
          <w:tcPr>
            <w:tcW w:w="8463" w:type="dxa"/>
            <w:gridSpan w:val="6"/>
            <w:tcBorders>
              <w:top w:val="nil"/>
              <w:left w:val="nil"/>
              <w:bottom w:val="nil"/>
              <w:right w:val="nil"/>
            </w:tcBorders>
            <w:shd w:val="clear" w:color="auto" w:fill="auto"/>
            <w:noWrap/>
            <w:hideMark/>
          </w:tcPr>
          <w:p w:rsidR="00D80E94" w:rsidRDefault="002E4AB0" w:rsidP="00A02944">
            <w:pPr>
              <w:pStyle w:val="ListParagraph"/>
              <w:numPr>
                <w:ilvl w:val="0"/>
                <w:numId w:val="18"/>
              </w:numPr>
              <w:rPr>
                <w:rFonts w:ascii="Cambria" w:hAnsi="Cambria" w:cs="Arial"/>
                <w:color w:val="000000"/>
              </w:rPr>
            </w:pPr>
            <w:r w:rsidRPr="00AC4D5D">
              <w:rPr>
                <w:rFonts w:ascii="Cambria" w:hAnsi="Cambria" w:cs="Arial"/>
                <w:color w:val="000000"/>
              </w:rPr>
              <w:t xml:space="preserve">Material required at site should be assessed by </w:t>
            </w:r>
            <w:r w:rsidR="00930B36" w:rsidRPr="00AC4D5D">
              <w:rPr>
                <w:rFonts w:ascii="Cambria" w:hAnsi="Cambria" w:cs="Arial"/>
                <w:color w:val="000000"/>
              </w:rPr>
              <w:t xml:space="preserve">the agency and bill will not be </w:t>
            </w:r>
            <w:r w:rsidRPr="00AC4D5D">
              <w:rPr>
                <w:rFonts w:ascii="Cambria" w:hAnsi="Cambria" w:cs="Arial"/>
                <w:color w:val="000000"/>
              </w:rPr>
              <w:t>settled for excess/supplied items. AMC to be done as per contract schedule &amp; whenever required</w:t>
            </w:r>
          </w:p>
          <w:p w:rsidR="00926BBB" w:rsidRPr="00C62973" w:rsidRDefault="00926BBB" w:rsidP="00926BBB">
            <w:pPr>
              <w:pStyle w:val="ListParagraph"/>
              <w:numPr>
                <w:ilvl w:val="0"/>
                <w:numId w:val="18"/>
              </w:numPr>
              <w:rPr>
                <w:rFonts w:ascii="Cambria" w:hAnsi="Cambria" w:cs="Arial"/>
                <w:color w:val="000000"/>
                <w:sz w:val="32"/>
              </w:rPr>
            </w:pPr>
            <w:r w:rsidRPr="00C62973">
              <w:rPr>
                <w:rFonts w:ascii="Cambria" w:hAnsi="Cambria"/>
                <w:color w:val="000000"/>
                <w:szCs w:val="22"/>
              </w:rPr>
              <w:t xml:space="preserve">The agency will be in charge of overseeing the right </w:t>
            </w:r>
            <w:r w:rsidR="00393245" w:rsidRPr="00C62973">
              <w:rPr>
                <w:rFonts w:ascii="Cambria" w:hAnsi="Cambria"/>
                <w:color w:val="000000"/>
                <w:szCs w:val="22"/>
              </w:rPr>
              <w:t>behavior</w:t>
            </w:r>
            <w:r w:rsidRPr="00C62973">
              <w:rPr>
                <w:rFonts w:ascii="Cambria" w:hAnsi="Cambria"/>
                <w:color w:val="000000"/>
                <w:szCs w:val="22"/>
              </w:rPr>
              <w:t xml:space="preserve"> of any personnel they hire to carry out this work.</w:t>
            </w:r>
          </w:p>
          <w:p w:rsidR="00C62973" w:rsidRPr="00C62973" w:rsidRDefault="00C62973" w:rsidP="00C62973">
            <w:pPr>
              <w:pStyle w:val="ListParagraph"/>
              <w:numPr>
                <w:ilvl w:val="0"/>
                <w:numId w:val="18"/>
              </w:numPr>
              <w:rPr>
                <w:rFonts w:ascii="Cambria" w:hAnsi="Cambria" w:cs="Arial"/>
                <w:color w:val="000000"/>
              </w:rPr>
            </w:pPr>
            <w:r w:rsidRPr="00C62973">
              <w:rPr>
                <w:rFonts w:ascii="Cambria" w:hAnsi="Cambria"/>
                <w:color w:val="000000"/>
                <w:szCs w:val="22"/>
              </w:rPr>
              <w:t>All applicable labour laws must be followed by the agency while they are in effect.</w:t>
            </w:r>
          </w:p>
          <w:p w:rsidR="00AC4D5D" w:rsidRDefault="002E4AB0" w:rsidP="00C62973">
            <w:pPr>
              <w:pStyle w:val="ListParagraph"/>
              <w:numPr>
                <w:ilvl w:val="0"/>
                <w:numId w:val="18"/>
              </w:numPr>
              <w:rPr>
                <w:rFonts w:ascii="Cambria" w:hAnsi="Cambria" w:cs="Arial"/>
                <w:color w:val="000000"/>
              </w:rPr>
            </w:pPr>
            <w:r w:rsidRPr="00AC4D5D">
              <w:rPr>
                <w:rFonts w:ascii="Cambria" w:hAnsi="Cambria" w:cs="Arial"/>
                <w:color w:val="000000"/>
              </w:rPr>
              <w:t>Bill will be settled as per actual measurement/satisfactory service</w:t>
            </w:r>
          </w:p>
          <w:p w:rsidR="00393245" w:rsidRDefault="00393245" w:rsidP="00C62973">
            <w:pPr>
              <w:pStyle w:val="ListParagraph"/>
              <w:numPr>
                <w:ilvl w:val="0"/>
                <w:numId w:val="18"/>
              </w:numPr>
              <w:rPr>
                <w:rFonts w:ascii="Cambria" w:hAnsi="Cambria" w:cs="Arial"/>
                <w:color w:val="000000"/>
              </w:rPr>
            </w:pPr>
            <w:r w:rsidRPr="00926BBB">
              <w:rPr>
                <w:rFonts w:ascii="Cambria" w:hAnsi="Cambria"/>
                <w:color w:val="000000"/>
                <w:szCs w:val="22"/>
              </w:rPr>
              <w:t>If any of the quantities of the products exceed the necessary quantities, the agency must notify the engineer in charge of the work in writing and get permission in advance to execute the excess quantities. Rates for any additional items, if any, shall be agreed upon prior to the execution of such things.</w:t>
            </w:r>
          </w:p>
          <w:p w:rsidR="0093636C" w:rsidRPr="0093636C" w:rsidRDefault="00A02944" w:rsidP="00A02944">
            <w:pPr>
              <w:pStyle w:val="ListParagraph"/>
              <w:numPr>
                <w:ilvl w:val="0"/>
                <w:numId w:val="18"/>
              </w:numPr>
              <w:rPr>
                <w:rFonts w:ascii="Cambria" w:hAnsi="Cambria" w:cs="Arial"/>
                <w:color w:val="000000"/>
              </w:rPr>
            </w:pPr>
            <w:r w:rsidRPr="00A02944">
              <w:rPr>
                <w:rFonts w:ascii="Cambria" w:hAnsi="Cambria"/>
                <w:color w:val="000000"/>
                <w:szCs w:val="22"/>
              </w:rPr>
              <w:t xml:space="preserve"> The contractor shall be liable to pay a compensation for delay of work, equal to 1.0% of the work order value or the amount determined by the Director, ACTREC per month of delay, to be computed on a daily basis on the said estimated cost of the entire work, if the work is not started or completed within the stipulated period as mentioned in the tender. As long as the entire amount of compensation for delays paid under this condition does not exceed 10% of the value of the work or of the item or group of items for which a distinct time of completion was initially specified, as applicable. </w:t>
            </w:r>
          </w:p>
          <w:p w:rsidR="00A02944" w:rsidRPr="00FB11A1" w:rsidRDefault="00A02944" w:rsidP="00A02944">
            <w:pPr>
              <w:pStyle w:val="ListParagraph"/>
              <w:numPr>
                <w:ilvl w:val="0"/>
                <w:numId w:val="18"/>
              </w:numPr>
              <w:rPr>
                <w:rFonts w:ascii="Cambria" w:hAnsi="Cambria" w:cs="Arial"/>
                <w:color w:val="000000"/>
              </w:rPr>
            </w:pPr>
            <w:r w:rsidRPr="00A02944">
              <w:rPr>
                <w:rFonts w:ascii="Cambria" w:hAnsi="Cambria"/>
                <w:color w:val="000000"/>
                <w:szCs w:val="22"/>
              </w:rPr>
              <w:t xml:space="preserve">ACTREC reserves the right to terminate the contract immediately and without notice if the agency's work is deemed unacceptable. Any remaining work will be done at the agency's expense and risk. Before terminating the contract by ACTREC, one month's written notice will be given if it is no longer necessary. Contract termination by any party will result in forfeiture of the EMD, Security Deposit, etc., which will be credited to ACTREC.  </w:t>
            </w:r>
          </w:p>
          <w:p w:rsidR="00FB11A1" w:rsidRDefault="00FB11A1" w:rsidP="00FB11A1">
            <w:pPr>
              <w:rPr>
                <w:rFonts w:ascii="Cambria" w:hAnsi="Cambria" w:cs="Arial"/>
                <w:color w:val="000000"/>
              </w:rPr>
            </w:pPr>
          </w:p>
          <w:p w:rsidR="00FB11A1" w:rsidRPr="00FB11A1" w:rsidRDefault="00FB11A1" w:rsidP="00FB11A1">
            <w:pPr>
              <w:rPr>
                <w:rFonts w:ascii="Cambria" w:hAnsi="Cambria" w:cs="Arial"/>
                <w:color w:val="000000"/>
              </w:rPr>
            </w:pPr>
          </w:p>
          <w:p w:rsidR="00FB11A1" w:rsidRDefault="00FB11A1" w:rsidP="00FB11A1">
            <w:pPr>
              <w:rPr>
                <w:rFonts w:ascii="Cambria" w:hAnsi="Cambria" w:cs="Arial"/>
                <w:color w:val="000000"/>
              </w:rPr>
            </w:pPr>
          </w:p>
          <w:p w:rsidR="002E4AB0" w:rsidRPr="00FB11A1" w:rsidRDefault="00A02944" w:rsidP="00FB11A1">
            <w:pPr>
              <w:pStyle w:val="ListParagraph"/>
              <w:numPr>
                <w:ilvl w:val="0"/>
                <w:numId w:val="18"/>
              </w:numPr>
              <w:rPr>
                <w:rFonts w:ascii="Cambria" w:hAnsi="Cambria" w:cs="Arial"/>
                <w:color w:val="000000"/>
              </w:rPr>
            </w:pPr>
            <w:r w:rsidRPr="00FB11A1">
              <w:rPr>
                <w:rFonts w:ascii="Cambria" w:hAnsi="Cambria"/>
                <w:color w:val="000000"/>
                <w:szCs w:val="22"/>
              </w:rPr>
              <w:t>The Agency's considerate attention is necessary for the income tax recovery. A recovery of income tax at 2% and any other rate, etc., as prescribed by the Ministry of Finance from time to time, will be made from all bills in respect of the mentioned work, and the amount so deducted will be credited to income tax authorities. An official certificate for the amount so credited will be issued by the accounts officer, ACTREC, in accordance with the Ministry of Finance's instructions. Any additional taxes will be withheld at source in accordance with government regulations, and the Accounts Officer, ACTREC, will issue you a certificate for those additional taxes</w:t>
            </w:r>
            <w:r w:rsidR="00926BBB" w:rsidRPr="00FB11A1">
              <w:rPr>
                <w:rFonts w:ascii="Cambria" w:hAnsi="Cambria"/>
                <w:color w:val="000000"/>
                <w:szCs w:val="22"/>
              </w:rPr>
              <w:t>.</w:t>
            </w:r>
          </w:p>
          <w:p w:rsidR="00926BBB" w:rsidRPr="00926BBB" w:rsidRDefault="00926BBB" w:rsidP="00393245">
            <w:pPr>
              <w:pStyle w:val="ListParagraph"/>
              <w:rPr>
                <w:rFonts w:ascii="Cambria" w:hAnsi="Cambria" w:cs="Arial"/>
                <w:color w:val="000000"/>
              </w:rPr>
            </w:pPr>
          </w:p>
        </w:tc>
      </w:tr>
    </w:tbl>
    <w:p w:rsidR="002E4AB0" w:rsidRPr="003273B2" w:rsidRDefault="002E4AB0" w:rsidP="002E4AB0">
      <w:pPr>
        <w:rPr>
          <w:rFonts w:ascii="Cambria" w:hAnsi="Cambria" w:cs="Arial"/>
          <w:b/>
        </w:rPr>
      </w:pPr>
    </w:p>
    <w:p w:rsidR="003F0AE2" w:rsidRPr="003273B2" w:rsidRDefault="003F0AE2" w:rsidP="002E4AB0">
      <w:pPr>
        <w:rPr>
          <w:rFonts w:ascii="Cambria" w:hAnsi="Cambria" w:cs="Arial"/>
        </w:rPr>
      </w:pPr>
    </w:p>
    <w:p w:rsidR="00851FE1" w:rsidRPr="003273B2" w:rsidRDefault="00851FE1" w:rsidP="001B3D75">
      <w:pPr>
        <w:rPr>
          <w:rFonts w:ascii="Cambria" w:hAnsi="Cambria" w:cs="Arial"/>
        </w:rPr>
      </w:pPr>
    </w:p>
    <w:p w:rsidR="00851FE1" w:rsidRPr="003273B2" w:rsidRDefault="00851FE1" w:rsidP="001B3D75">
      <w:pPr>
        <w:rPr>
          <w:rFonts w:ascii="Cambria" w:hAnsi="Cambria" w:cs="Arial"/>
        </w:rPr>
      </w:pPr>
    </w:p>
    <w:p w:rsidR="00851FE1" w:rsidRPr="003273B2" w:rsidRDefault="00851FE1" w:rsidP="001B3D75">
      <w:pPr>
        <w:rPr>
          <w:rFonts w:ascii="Cambria" w:hAnsi="Cambria" w:cs="Arial"/>
        </w:rPr>
      </w:pPr>
    </w:p>
    <w:p w:rsidR="00851FE1" w:rsidRPr="003273B2" w:rsidRDefault="00851FE1" w:rsidP="001B3D75">
      <w:pPr>
        <w:rPr>
          <w:rFonts w:ascii="Cambria" w:hAnsi="Cambria" w:cs="Arial"/>
        </w:rPr>
      </w:pPr>
    </w:p>
    <w:p w:rsidR="00851FE1" w:rsidRPr="003273B2" w:rsidRDefault="00851FE1" w:rsidP="001B3D75">
      <w:pPr>
        <w:rPr>
          <w:rFonts w:ascii="Cambria" w:hAnsi="Cambria" w:cs="Arial"/>
        </w:rPr>
      </w:pPr>
    </w:p>
    <w:p w:rsidR="00851FE1" w:rsidRPr="003273B2" w:rsidRDefault="00851FE1" w:rsidP="001B3D75">
      <w:pPr>
        <w:rPr>
          <w:rFonts w:ascii="Cambria" w:hAnsi="Cambria" w:cs="Arial"/>
        </w:rPr>
      </w:pPr>
    </w:p>
    <w:p w:rsidR="00851FE1" w:rsidRPr="003273B2" w:rsidRDefault="00851FE1" w:rsidP="001B3D75">
      <w:pPr>
        <w:rPr>
          <w:rFonts w:ascii="Cambria" w:hAnsi="Cambria" w:cs="Arial"/>
        </w:rPr>
      </w:pPr>
    </w:p>
    <w:p w:rsidR="00851FE1" w:rsidRPr="003273B2" w:rsidRDefault="00851FE1" w:rsidP="001B3D75">
      <w:pPr>
        <w:rPr>
          <w:rFonts w:ascii="Cambria" w:hAnsi="Cambria" w:cs="Arial"/>
        </w:rPr>
      </w:pPr>
    </w:p>
    <w:p w:rsidR="00851FE1" w:rsidRPr="003273B2" w:rsidRDefault="00851FE1" w:rsidP="001B3D75">
      <w:pPr>
        <w:rPr>
          <w:rFonts w:ascii="Cambria" w:hAnsi="Cambria" w:cs="Arial"/>
        </w:rPr>
      </w:pPr>
    </w:p>
    <w:p w:rsidR="00851FE1" w:rsidRPr="003273B2" w:rsidRDefault="00851FE1" w:rsidP="001B3D75">
      <w:pPr>
        <w:rPr>
          <w:rFonts w:ascii="Cambria" w:hAnsi="Cambria" w:cs="Arial"/>
        </w:rPr>
      </w:pPr>
    </w:p>
    <w:p w:rsidR="00851FE1" w:rsidRPr="003273B2" w:rsidRDefault="00851FE1" w:rsidP="001B3D75">
      <w:pPr>
        <w:rPr>
          <w:rFonts w:ascii="Cambria" w:hAnsi="Cambria" w:cs="Arial"/>
        </w:rPr>
      </w:pPr>
    </w:p>
    <w:p w:rsidR="00851FE1" w:rsidRPr="003273B2" w:rsidRDefault="00851FE1" w:rsidP="001B3D75">
      <w:pPr>
        <w:rPr>
          <w:rFonts w:ascii="Cambria" w:hAnsi="Cambria" w:cs="Arial"/>
        </w:rPr>
      </w:pPr>
    </w:p>
    <w:tbl>
      <w:tblPr>
        <w:tblW w:w="10099" w:type="dxa"/>
        <w:tblInd w:w="-459" w:type="dxa"/>
        <w:tblLayout w:type="fixed"/>
        <w:tblLook w:val="04A0" w:firstRow="1" w:lastRow="0" w:firstColumn="1" w:lastColumn="0" w:noHBand="0" w:noVBand="1"/>
      </w:tblPr>
      <w:tblGrid>
        <w:gridCol w:w="1406"/>
        <w:gridCol w:w="4897"/>
        <w:gridCol w:w="657"/>
        <w:gridCol w:w="1972"/>
        <w:gridCol w:w="1167"/>
      </w:tblGrid>
      <w:tr w:rsidR="00FB11A1" w:rsidRPr="003273B2" w:rsidTr="00FF02E7">
        <w:trPr>
          <w:trHeight w:val="134"/>
        </w:trPr>
        <w:tc>
          <w:tcPr>
            <w:tcW w:w="1406" w:type="dxa"/>
            <w:tcBorders>
              <w:top w:val="nil"/>
              <w:left w:val="nil"/>
              <w:bottom w:val="nil"/>
              <w:right w:val="nil"/>
            </w:tcBorders>
            <w:shd w:val="clear" w:color="auto" w:fill="auto"/>
            <w:noWrap/>
            <w:vAlign w:val="bottom"/>
            <w:hideMark/>
          </w:tcPr>
          <w:p w:rsidR="00FB11A1" w:rsidRPr="003273B2" w:rsidRDefault="00FB11A1" w:rsidP="00FF02E7">
            <w:pPr>
              <w:jc w:val="center"/>
              <w:rPr>
                <w:rFonts w:ascii="Cambria" w:hAnsi="Cambria" w:cs="Arial"/>
                <w:color w:val="000000"/>
              </w:rPr>
            </w:pPr>
            <w:r w:rsidRPr="003273B2">
              <w:rPr>
                <w:rFonts w:ascii="Cambria" w:hAnsi="Cambria" w:cs="Arial"/>
                <w:color w:val="000000"/>
              </w:rPr>
              <w:t>Date:</w:t>
            </w:r>
          </w:p>
        </w:tc>
        <w:tc>
          <w:tcPr>
            <w:tcW w:w="4897" w:type="dxa"/>
            <w:tcBorders>
              <w:top w:val="nil"/>
              <w:left w:val="nil"/>
              <w:bottom w:val="nil"/>
              <w:right w:val="nil"/>
            </w:tcBorders>
            <w:shd w:val="clear" w:color="auto" w:fill="auto"/>
            <w:noWrap/>
            <w:vAlign w:val="bottom"/>
            <w:hideMark/>
          </w:tcPr>
          <w:p w:rsidR="00FB11A1" w:rsidRPr="003273B2" w:rsidRDefault="00FB11A1" w:rsidP="00FF02E7">
            <w:pPr>
              <w:rPr>
                <w:rFonts w:ascii="Cambria" w:hAnsi="Cambria" w:cs="Arial"/>
                <w:color w:val="000000"/>
              </w:rPr>
            </w:pPr>
          </w:p>
        </w:tc>
        <w:tc>
          <w:tcPr>
            <w:tcW w:w="657" w:type="dxa"/>
            <w:tcBorders>
              <w:top w:val="nil"/>
              <w:left w:val="nil"/>
              <w:bottom w:val="nil"/>
              <w:right w:val="nil"/>
            </w:tcBorders>
            <w:shd w:val="clear" w:color="auto" w:fill="auto"/>
            <w:noWrap/>
            <w:vAlign w:val="bottom"/>
            <w:hideMark/>
          </w:tcPr>
          <w:p w:rsidR="00FB11A1" w:rsidRPr="003273B2" w:rsidRDefault="00FB11A1" w:rsidP="00FF02E7">
            <w:pPr>
              <w:jc w:val="center"/>
              <w:rPr>
                <w:rFonts w:ascii="Cambria" w:hAnsi="Cambria" w:cs="Arial"/>
                <w:color w:val="000000"/>
              </w:rPr>
            </w:pPr>
          </w:p>
        </w:tc>
        <w:tc>
          <w:tcPr>
            <w:tcW w:w="1972" w:type="dxa"/>
            <w:tcBorders>
              <w:top w:val="nil"/>
              <w:left w:val="nil"/>
              <w:bottom w:val="nil"/>
              <w:right w:val="nil"/>
            </w:tcBorders>
            <w:shd w:val="clear" w:color="auto" w:fill="auto"/>
            <w:noWrap/>
            <w:vAlign w:val="bottom"/>
            <w:hideMark/>
          </w:tcPr>
          <w:p w:rsidR="00FB11A1" w:rsidRPr="003273B2" w:rsidRDefault="00FB11A1" w:rsidP="00FF02E7">
            <w:pPr>
              <w:jc w:val="center"/>
              <w:rPr>
                <w:rFonts w:ascii="Cambria" w:hAnsi="Cambria" w:cs="Arial"/>
                <w:color w:val="000000"/>
              </w:rPr>
            </w:pPr>
          </w:p>
          <w:p w:rsidR="00FB11A1" w:rsidRPr="003273B2" w:rsidRDefault="00FB11A1" w:rsidP="00FF02E7">
            <w:pPr>
              <w:rPr>
                <w:rFonts w:ascii="Cambria" w:hAnsi="Cambria" w:cs="Arial"/>
                <w:color w:val="000000"/>
              </w:rPr>
            </w:pPr>
            <w:r w:rsidRPr="003273B2">
              <w:rPr>
                <w:rFonts w:ascii="Cambria" w:hAnsi="Cambria" w:cs="Arial"/>
                <w:color w:val="000000"/>
              </w:rPr>
              <w:t xml:space="preserve">sign &amp; seal of </w:t>
            </w:r>
          </w:p>
          <w:p w:rsidR="00FB11A1" w:rsidRPr="003273B2" w:rsidRDefault="00FB11A1" w:rsidP="00FF02E7">
            <w:pPr>
              <w:rPr>
                <w:rFonts w:ascii="Cambria" w:hAnsi="Cambria" w:cs="Arial"/>
                <w:color w:val="000000"/>
              </w:rPr>
            </w:pPr>
            <w:r w:rsidRPr="003273B2">
              <w:rPr>
                <w:rFonts w:ascii="Cambria" w:hAnsi="Cambria" w:cs="Arial"/>
                <w:color w:val="000000"/>
              </w:rPr>
              <w:t>contractor</w:t>
            </w:r>
          </w:p>
        </w:tc>
        <w:tc>
          <w:tcPr>
            <w:tcW w:w="1167" w:type="dxa"/>
            <w:tcBorders>
              <w:top w:val="nil"/>
              <w:left w:val="nil"/>
              <w:bottom w:val="nil"/>
              <w:right w:val="nil"/>
            </w:tcBorders>
            <w:shd w:val="clear" w:color="auto" w:fill="auto"/>
            <w:noWrap/>
            <w:vAlign w:val="bottom"/>
            <w:hideMark/>
          </w:tcPr>
          <w:p w:rsidR="00FB11A1" w:rsidRPr="003273B2" w:rsidRDefault="00FB11A1" w:rsidP="00FF02E7">
            <w:pPr>
              <w:jc w:val="center"/>
              <w:rPr>
                <w:rFonts w:ascii="Cambria" w:hAnsi="Cambria" w:cs="Arial"/>
                <w:color w:val="000000"/>
              </w:rPr>
            </w:pPr>
          </w:p>
        </w:tc>
      </w:tr>
    </w:tbl>
    <w:p w:rsidR="00851FE1" w:rsidRPr="003273B2" w:rsidRDefault="00851FE1" w:rsidP="001B3D75">
      <w:pPr>
        <w:rPr>
          <w:rFonts w:ascii="Cambria" w:hAnsi="Cambria" w:cs="Arial"/>
        </w:rPr>
      </w:pPr>
    </w:p>
    <w:p w:rsidR="00851FE1" w:rsidRPr="003273B2" w:rsidRDefault="00851FE1" w:rsidP="001B3D75">
      <w:pPr>
        <w:rPr>
          <w:rFonts w:ascii="Cambria" w:hAnsi="Cambria" w:cs="Arial"/>
        </w:rPr>
      </w:pPr>
    </w:p>
    <w:p w:rsidR="00851FE1" w:rsidRPr="003273B2" w:rsidRDefault="00851FE1" w:rsidP="001B3D75">
      <w:pPr>
        <w:rPr>
          <w:rFonts w:ascii="Cambria" w:hAnsi="Cambria" w:cs="Arial"/>
        </w:rPr>
      </w:pPr>
    </w:p>
    <w:p w:rsidR="00851FE1" w:rsidRPr="003273B2" w:rsidRDefault="00851FE1" w:rsidP="001B3D75">
      <w:pPr>
        <w:rPr>
          <w:rFonts w:ascii="Cambria" w:hAnsi="Cambria" w:cs="Arial"/>
        </w:rPr>
      </w:pPr>
    </w:p>
    <w:p w:rsidR="00851FE1" w:rsidRPr="003273B2" w:rsidRDefault="00851FE1" w:rsidP="001B3D75">
      <w:pPr>
        <w:rPr>
          <w:rFonts w:ascii="Cambria" w:hAnsi="Cambria" w:cs="Arial"/>
        </w:rPr>
      </w:pPr>
    </w:p>
    <w:p w:rsidR="00851FE1" w:rsidRPr="003273B2" w:rsidRDefault="00851FE1" w:rsidP="001B3D75">
      <w:pPr>
        <w:rPr>
          <w:rFonts w:ascii="Cambria" w:hAnsi="Cambria" w:cs="Arial"/>
        </w:rPr>
      </w:pPr>
    </w:p>
    <w:p w:rsidR="00851FE1" w:rsidRPr="003273B2" w:rsidRDefault="00851FE1" w:rsidP="001B3D75">
      <w:pPr>
        <w:rPr>
          <w:rFonts w:ascii="Cambria" w:hAnsi="Cambria" w:cs="Arial"/>
        </w:rPr>
      </w:pPr>
    </w:p>
    <w:p w:rsidR="00851FE1" w:rsidRPr="003273B2" w:rsidRDefault="00851FE1" w:rsidP="001B3D75">
      <w:pPr>
        <w:rPr>
          <w:rFonts w:ascii="Cambria" w:hAnsi="Cambria" w:cs="Arial"/>
        </w:rPr>
      </w:pPr>
    </w:p>
    <w:p w:rsidR="00851FE1" w:rsidRPr="003273B2" w:rsidRDefault="00851FE1" w:rsidP="001B3D75">
      <w:pPr>
        <w:rPr>
          <w:rFonts w:ascii="Cambria" w:hAnsi="Cambria" w:cs="Arial"/>
        </w:rPr>
      </w:pPr>
    </w:p>
    <w:p w:rsidR="00351BB5" w:rsidRPr="003273B2" w:rsidRDefault="00351BB5" w:rsidP="001B3D75">
      <w:pPr>
        <w:rPr>
          <w:rFonts w:ascii="Cambria" w:hAnsi="Cambria" w:cs="Arial"/>
        </w:rPr>
      </w:pPr>
    </w:p>
    <w:p w:rsidR="00351BB5" w:rsidRPr="003273B2" w:rsidRDefault="00351BB5" w:rsidP="001B3D75">
      <w:pPr>
        <w:rPr>
          <w:rFonts w:ascii="Cambria" w:hAnsi="Cambria" w:cs="Arial"/>
        </w:rPr>
      </w:pPr>
    </w:p>
    <w:p w:rsidR="00351BB5" w:rsidRPr="003273B2" w:rsidRDefault="00351BB5" w:rsidP="001B3D75">
      <w:pPr>
        <w:rPr>
          <w:rFonts w:ascii="Cambria" w:hAnsi="Cambria" w:cs="Arial"/>
        </w:rPr>
      </w:pPr>
    </w:p>
    <w:p w:rsidR="00851FE1" w:rsidRPr="003273B2" w:rsidRDefault="00851FE1" w:rsidP="001B3D75">
      <w:pPr>
        <w:rPr>
          <w:rFonts w:ascii="Cambria" w:hAnsi="Cambria" w:cs="Arial"/>
        </w:rPr>
      </w:pPr>
    </w:p>
    <w:p w:rsidR="00851FE1" w:rsidRPr="003273B2" w:rsidRDefault="00851FE1" w:rsidP="001B3D75">
      <w:pPr>
        <w:rPr>
          <w:rFonts w:ascii="Cambria" w:hAnsi="Cambria" w:cs="Arial"/>
        </w:rPr>
      </w:pPr>
    </w:p>
    <w:p w:rsidR="00851FE1" w:rsidRPr="003273B2" w:rsidRDefault="00851FE1" w:rsidP="001B3D75">
      <w:pPr>
        <w:rPr>
          <w:rFonts w:ascii="Cambria" w:hAnsi="Cambria" w:cs="Arial"/>
        </w:rPr>
      </w:pPr>
    </w:p>
    <w:p w:rsidR="00851FE1" w:rsidRDefault="00851FE1" w:rsidP="001B3D75">
      <w:pPr>
        <w:rPr>
          <w:rFonts w:ascii="Cambria" w:hAnsi="Cambria" w:cs="Arial"/>
        </w:rPr>
      </w:pPr>
    </w:p>
    <w:p w:rsidR="00FB11A1" w:rsidRDefault="00FB11A1" w:rsidP="001B3D75">
      <w:pPr>
        <w:rPr>
          <w:rFonts w:ascii="Cambria" w:hAnsi="Cambria" w:cs="Arial"/>
        </w:rPr>
      </w:pPr>
    </w:p>
    <w:p w:rsidR="00FB11A1" w:rsidRDefault="00FB11A1" w:rsidP="001B3D75">
      <w:pPr>
        <w:rPr>
          <w:rFonts w:ascii="Cambria" w:hAnsi="Cambria" w:cs="Arial"/>
        </w:rPr>
      </w:pPr>
    </w:p>
    <w:p w:rsidR="00FB11A1" w:rsidRDefault="00FB11A1" w:rsidP="001B3D75">
      <w:pPr>
        <w:rPr>
          <w:rFonts w:ascii="Cambria" w:hAnsi="Cambria" w:cs="Arial"/>
        </w:rPr>
      </w:pPr>
    </w:p>
    <w:p w:rsidR="00FB11A1" w:rsidRDefault="00FB11A1" w:rsidP="001B3D75">
      <w:pPr>
        <w:rPr>
          <w:rFonts w:ascii="Cambria" w:hAnsi="Cambria" w:cs="Arial"/>
        </w:rPr>
      </w:pPr>
    </w:p>
    <w:p w:rsidR="00FB11A1" w:rsidRDefault="00FB11A1" w:rsidP="001B3D75">
      <w:pPr>
        <w:rPr>
          <w:rFonts w:ascii="Cambria" w:hAnsi="Cambria" w:cs="Arial"/>
        </w:rPr>
      </w:pPr>
    </w:p>
    <w:p w:rsidR="00FB11A1" w:rsidRDefault="00FB11A1" w:rsidP="001B3D75">
      <w:pPr>
        <w:rPr>
          <w:rFonts w:ascii="Cambria" w:hAnsi="Cambria" w:cs="Arial"/>
        </w:rPr>
      </w:pPr>
    </w:p>
    <w:p w:rsidR="00FB11A1" w:rsidRDefault="00FB11A1" w:rsidP="001B3D75">
      <w:pPr>
        <w:rPr>
          <w:rFonts w:ascii="Cambria" w:hAnsi="Cambria" w:cs="Arial"/>
        </w:rPr>
      </w:pPr>
    </w:p>
    <w:p w:rsidR="00FB11A1" w:rsidRDefault="00FB11A1" w:rsidP="001B3D75">
      <w:pPr>
        <w:rPr>
          <w:rFonts w:ascii="Cambria" w:hAnsi="Cambria" w:cs="Arial"/>
        </w:rPr>
      </w:pPr>
    </w:p>
    <w:p w:rsidR="00FB11A1" w:rsidRDefault="00FB11A1" w:rsidP="001B3D75">
      <w:pPr>
        <w:rPr>
          <w:rFonts w:ascii="Cambria" w:hAnsi="Cambria" w:cs="Arial"/>
        </w:rPr>
      </w:pPr>
    </w:p>
    <w:p w:rsidR="00FB11A1" w:rsidRPr="003273B2" w:rsidRDefault="00FB11A1" w:rsidP="001B3D75">
      <w:pPr>
        <w:rPr>
          <w:rFonts w:ascii="Cambria" w:hAnsi="Cambria" w:cs="Arial"/>
        </w:rPr>
      </w:pPr>
    </w:p>
    <w:p w:rsidR="00851FE1" w:rsidRDefault="00851FE1" w:rsidP="001B3D75">
      <w:pPr>
        <w:rPr>
          <w:rFonts w:ascii="Cambria" w:hAnsi="Cambria" w:cs="Arial"/>
        </w:rPr>
      </w:pPr>
    </w:p>
    <w:p w:rsidR="00C62973" w:rsidRDefault="00C62973" w:rsidP="001B3D75">
      <w:pPr>
        <w:rPr>
          <w:rFonts w:ascii="Cambria" w:hAnsi="Cambria" w:cs="Arial"/>
        </w:rPr>
      </w:pPr>
    </w:p>
    <w:p w:rsidR="00C62973" w:rsidRDefault="00C62973" w:rsidP="001B3D75">
      <w:pPr>
        <w:rPr>
          <w:rFonts w:ascii="Cambria" w:hAnsi="Cambria" w:cs="Arial"/>
        </w:rPr>
      </w:pPr>
    </w:p>
    <w:p w:rsidR="00C62973" w:rsidRPr="003273B2" w:rsidRDefault="00C62973" w:rsidP="001B3D75">
      <w:pPr>
        <w:rPr>
          <w:rFonts w:ascii="Cambria" w:hAnsi="Cambria" w:cs="Arial"/>
        </w:rPr>
      </w:pPr>
    </w:p>
    <w:p w:rsidR="008D7DB1" w:rsidRPr="003273B2" w:rsidRDefault="008D7DB1" w:rsidP="00B81B22">
      <w:pPr>
        <w:autoSpaceDE w:val="0"/>
        <w:autoSpaceDN w:val="0"/>
        <w:adjustRightInd w:val="0"/>
        <w:jc w:val="center"/>
        <w:rPr>
          <w:rFonts w:ascii="Cambria" w:hAnsi="Cambria" w:cs="Arial"/>
          <w:b/>
          <w:color w:val="000000"/>
          <w:u w:val="single"/>
          <w:lang w:val="en-IN" w:bidi="he-IL"/>
        </w:rPr>
      </w:pPr>
    </w:p>
    <w:p w:rsidR="008D7DB1" w:rsidRPr="003273B2" w:rsidRDefault="008D7DB1" w:rsidP="00B81B22">
      <w:pPr>
        <w:autoSpaceDE w:val="0"/>
        <w:autoSpaceDN w:val="0"/>
        <w:adjustRightInd w:val="0"/>
        <w:jc w:val="center"/>
        <w:rPr>
          <w:rFonts w:ascii="Cambria" w:hAnsi="Cambria" w:cs="Arial"/>
          <w:b/>
          <w:color w:val="000000"/>
          <w:u w:val="single"/>
          <w:lang w:val="en-IN" w:bidi="he-IL"/>
        </w:rPr>
      </w:pPr>
    </w:p>
    <w:p w:rsidR="00B81B22" w:rsidRPr="003273B2" w:rsidRDefault="00B81B22" w:rsidP="00B81B22">
      <w:pPr>
        <w:autoSpaceDE w:val="0"/>
        <w:autoSpaceDN w:val="0"/>
        <w:adjustRightInd w:val="0"/>
        <w:jc w:val="center"/>
        <w:rPr>
          <w:rFonts w:ascii="Cambria" w:hAnsi="Cambria" w:cs="Arial"/>
          <w:color w:val="000000"/>
          <w:lang w:val="en-IN" w:bidi="he-IL"/>
        </w:rPr>
      </w:pPr>
      <w:r w:rsidRPr="003273B2">
        <w:rPr>
          <w:rFonts w:ascii="Cambria" w:hAnsi="Cambria" w:cs="Arial"/>
          <w:b/>
          <w:color w:val="000000"/>
          <w:u w:val="single"/>
          <w:lang w:val="en-IN" w:bidi="he-IL"/>
        </w:rPr>
        <w:t>Bid Security Declaration</w:t>
      </w:r>
      <w:r w:rsidRPr="003273B2">
        <w:rPr>
          <w:rFonts w:ascii="Cambria" w:hAnsi="Cambria" w:cs="Arial"/>
          <w:color w:val="000000"/>
          <w:lang w:val="en-IN" w:bidi="he-IL"/>
        </w:rPr>
        <w:t xml:space="preserve"> </w:t>
      </w:r>
    </w:p>
    <w:p w:rsidR="00B81B22" w:rsidRPr="003273B2" w:rsidRDefault="00B81B22" w:rsidP="00B81B22">
      <w:pPr>
        <w:autoSpaceDE w:val="0"/>
        <w:autoSpaceDN w:val="0"/>
        <w:adjustRightInd w:val="0"/>
        <w:jc w:val="center"/>
        <w:rPr>
          <w:rFonts w:ascii="Cambria" w:hAnsi="Cambria" w:cs="Arial"/>
          <w:color w:val="000000"/>
          <w:lang w:val="en-IN" w:bidi="he-IL"/>
        </w:rPr>
      </w:pPr>
      <w:r w:rsidRPr="003273B2">
        <w:rPr>
          <w:rFonts w:ascii="Cambria" w:hAnsi="Cambria" w:cs="Arial"/>
          <w:color w:val="000000"/>
          <w:lang w:val="en-IN" w:bidi="he-IL"/>
        </w:rPr>
        <w:t>(To be executed on letter head of bidder)</w:t>
      </w:r>
    </w:p>
    <w:p w:rsidR="00B81B22" w:rsidRPr="003273B2" w:rsidRDefault="00B81B22" w:rsidP="00B81B22">
      <w:pPr>
        <w:autoSpaceDE w:val="0"/>
        <w:autoSpaceDN w:val="0"/>
        <w:adjustRightInd w:val="0"/>
        <w:jc w:val="center"/>
        <w:rPr>
          <w:rFonts w:ascii="Cambria" w:hAnsi="Cambria" w:cs="Arial"/>
          <w:color w:val="000000"/>
          <w:lang w:val="en-IN" w:bidi="he-IL"/>
        </w:rPr>
      </w:pPr>
    </w:p>
    <w:p w:rsidR="00B81B22" w:rsidRPr="003273B2" w:rsidRDefault="00B81B22" w:rsidP="00B81B22">
      <w:pPr>
        <w:autoSpaceDE w:val="0"/>
        <w:autoSpaceDN w:val="0"/>
        <w:adjustRightInd w:val="0"/>
        <w:jc w:val="center"/>
        <w:rPr>
          <w:rFonts w:ascii="Cambria" w:hAnsi="Cambria" w:cs="Arial"/>
          <w:color w:val="000000"/>
          <w:lang w:val="en-IN" w:bidi="he-IL"/>
        </w:rPr>
      </w:pPr>
    </w:p>
    <w:p w:rsidR="00B81B22" w:rsidRPr="003273B2" w:rsidRDefault="00B81B22" w:rsidP="00B81B22">
      <w:pPr>
        <w:autoSpaceDE w:val="0"/>
        <w:autoSpaceDN w:val="0"/>
        <w:adjustRightInd w:val="0"/>
        <w:jc w:val="center"/>
        <w:rPr>
          <w:rFonts w:ascii="Cambria" w:hAnsi="Cambria" w:cs="Arial"/>
          <w:color w:val="000000"/>
          <w:lang w:val="en-IN" w:bidi="he-IL"/>
        </w:rPr>
      </w:pPr>
    </w:p>
    <w:p w:rsidR="00B81B22" w:rsidRPr="003273B2" w:rsidRDefault="00B81B22" w:rsidP="00B81B22">
      <w:pPr>
        <w:autoSpaceDE w:val="0"/>
        <w:autoSpaceDN w:val="0"/>
        <w:adjustRightInd w:val="0"/>
        <w:rPr>
          <w:rFonts w:ascii="Cambria" w:hAnsi="Cambria" w:cs="Arial"/>
          <w:color w:val="000000"/>
          <w:lang w:val="en-IN" w:bidi="he-IL"/>
        </w:rPr>
      </w:pPr>
      <w:r w:rsidRPr="003273B2">
        <w:rPr>
          <w:rFonts w:ascii="Cambria" w:hAnsi="Cambria" w:cs="Arial"/>
          <w:color w:val="000000"/>
          <w:lang w:val="en-IN" w:bidi="he-IL"/>
        </w:rPr>
        <w:t>Whereas, I/we ……………….. (Name of agency) ……………………………………..have submitted bids for …………………….. (Name of Work)</w:t>
      </w:r>
      <w:r w:rsidR="00571A0C" w:rsidRPr="003273B2">
        <w:rPr>
          <w:rFonts w:ascii="Cambria" w:hAnsi="Cambria" w:cs="Arial"/>
          <w:color w:val="000000"/>
          <w:lang w:val="en-IN" w:bidi="he-IL"/>
        </w:rPr>
        <w:t xml:space="preserve"> …</w:t>
      </w:r>
      <w:r w:rsidRPr="003273B2">
        <w:rPr>
          <w:rFonts w:ascii="Cambria" w:hAnsi="Cambria" w:cs="Arial"/>
          <w:color w:val="000000"/>
          <w:lang w:val="en-IN" w:bidi="he-IL"/>
        </w:rPr>
        <w:t>............................. NIT</w:t>
      </w:r>
    </w:p>
    <w:p w:rsidR="00B81B22" w:rsidRPr="003273B2" w:rsidRDefault="00B81B22" w:rsidP="00B81B22">
      <w:pPr>
        <w:autoSpaceDE w:val="0"/>
        <w:autoSpaceDN w:val="0"/>
        <w:adjustRightInd w:val="0"/>
        <w:rPr>
          <w:rFonts w:ascii="Cambria" w:hAnsi="Cambria" w:cs="Arial"/>
          <w:color w:val="000000"/>
          <w:lang w:val="en-IN" w:bidi="he-IL"/>
        </w:rPr>
      </w:pPr>
      <w:r w:rsidRPr="003273B2">
        <w:rPr>
          <w:rFonts w:ascii="Cambria" w:hAnsi="Cambria" w:cs="Arial"/>
          <w:color w:val="000000"/>
          <w:lang w:val="en-IN" w:bidi="he-IL"/>
        </w:rPr>
        <w:t>No…………………</w:t>
      </w:r>
    </w:p>
    <w:p w:rsidR="00B81B22" w:rsidRPr="003273B2" w:rsidRDefault="00B81B22" w:rsidP="00B81B22">
      <w:pPr>
        <w:autoSpaceDE w:val="0"/>
        <w:autoSpaceDN w:val="0"/>
        <w:adjustRightInd w:val="0"/>
        <w:rPr>
          <w:rFonts w:ascii="Cambria" w:hAnsi="Cambria" w:cs="Arial"/>
          <w:color w:val="000000"/>
          <w:lang w:val="en-IN" w:bidi="he-IL"/>
        </w:rPr>
      </w:pPr>
    </w:p>
    <w:p w:rsidR="00B81B22" w:rsidRPr="003273B2" w:rsidRDefault="00B81B22" w:rsidP="00B81B22">
      <w:pPr>
        <w:autoSpaceDE w:val="0"/>
        <w:autoSpaceDN w:val="0"/>
        <w:adjustRightInd w:val="0"/>
        <w:rPr>
          <w:rFonts w:ascii="Cambria" w:hAnsi="Cambria" w:cs="Arial"/>
          <w:color w:val="000000"/>
          <w:lang w:val="en-IN" w:bidi="he-IL"/>
        </w:rPr>
      </w:pPr>
      <w:r w:rsidRPr="003273B2">
        <w:rPr>
          <w:rFonts w:ascii="Cambria" w:hAnsi="Cambria" w:cs="Arial"/>
          <w:color w:val="000000"/>
          <w:lang w:val="en-IN" w:bidi="he-IL"/>
        </w:rPr>
        <w:t xml:space="preserve">I/We hereby submit following declaration in lieu of submitting Earnest Money </w:t>
      </w:r>
      <w:r w:rsidR="00723BB8" w:rsidRPr="003273B2">
        <w:rPr>
          <w:rFonts w:ascii="Cambria" w:hAnsi="Cambria" w:cs="Arial"/>
          <w:color w:val="000000"/>
          <w:lang w:val="en-IN" w:bidi="he-IL"/>
        </w:rPr>
        <w:t>Deposit:</w:t>
      </w:r>
      <w:r w:rsidRPr="003273B2">
        <w:rPr>
          <w:rFonts w:ascii="Cambria" w:hAnsi="Cambria" w:cs="Arial"/>
          <w:color w:val="000000"/>
          <w:lang w:val="en-IN" w:bidi="he-IL"/>
        </w:rPr>
        <w:t>-</w:t>
      </w:r>
    </w:p>
    <w:p w:rsidR="00B81B22" w:rsidRPr="003273B2" w:rsidRDefault="00B81B22" w:rsidP="00B81B22">
      <w:pPr>
        <w:autoSpaceDE w:val="0"/>
        <w:autoSpaceDN w:val="0"/>
        <w:adjustRightInd w:val="0"/>
        <w:rPr>
          <w:rFonts w:ascii="Cambria" w:hAnsi="Cambria" w:cs="Arial"/>
          <w:color w:val="000000"/>
          <w:lang w:val="en-IN" w:bidi="he-IL"/>
        </w:rPr>
      </w:pPr>
      <w:r w:rsidRPr="003273B2">
        <w:rPr>
          <w:rFonts w:ascii="Cambria" w:eastAsia="CIDFont+F15" w:hAnsi="Cambria" w:cs="Arial"/>
          <w:color w:val="000000"/>
          <w:lang w:val="en-IN"/>
        </w:rPr>
        <w:t xml:space="preserve">(1) </w:t>
      </w:r>
      <w:r w:rsidRPr="003273B2">
        <w:rPr>
          <w:rFonts w:ascii="Cambria" w:hAnsi="Cambria" w:cs="Arial"/>
          <w:color w:val="000000"/>
          <w:lang w:val="en-IN" w:bidi="he-IL"/>
        </w:rPr>
        <w:t>If after the opening of tender, I/we withdraw or modify my/our bid during the period</w:t>
      </w:r>
      <w:r w:rsidR="00723BB8" w:rsidRPr="003273B2">
        <w:rPr>
          <w:rFonts w:ascii="Cambria" w:hAnsi="Cambria" w:cs="Arial"/>
          <w:color w:val="000000"/>
          <w:lang w:val="en-IN" w:bidi="he-IL"/>
        </w:rPr>
        <w:t xml:space="preserve"> </w:t>
      </w:r>
      <w:r w:rsidRPr="003273B2">
        <w:rPr>
          <w:rFonts w:ascii="Cambria" w:hAnsi="Cambria" w:cs="Arial"/>
          <w:color w:val="000000"/>
          <w:lang w:val="en-IN" w:bidi="he-IL"/>
        </w:rPr>
        <w:t>of validity of tender (including extended validity of tender) specified in the tender</w:t>
      </w:r>
      <w:r w:rsidR="00723BB8" w:rsidRPr="003273B2">
        <w:rPr>
          <w:rFonts w:ascii="Cambria" w:hAnsi="Cambria" w:cs="Arial"/>
          <w:color w:val="000000"/>
          <w:lang w:val="en-IN" w:bidi="he-IL"/>
        </w:rPr>
        <w:t xml:space="preserve"> </w:t>
      </w:r>
      <w:r w:rsidRPr="003273B2">
        <w:rPr>
          <w:rFonts w:ascii="Cambria" w:hAnsi="Cambria" w:cs="Arial"/>
          <w:color w:val="000000"/>
          <w:lang w:val="en-IN" w:bidi="he-IL"/>
        </w:rPr>
        <w:t>documents,</w:t>
      </w:r>
    </w:p>
    <w:p w:rsidR="00B81B22" w:rsidRPr="003273B2" w:rsidRDefault="00B81B22" w:rsidP="00B81B22">
      <w:pPr>
        <w:autoSpaceDE w:val="0"/>
        <w:autoSpaceDN w:val="0"/>
        <w:adjustRightInd w:val="0"/>
        <w:rPr>
          <w:rFonts w:ascii="Cambria" w:hAnsi="Cambria" w:cs="Arial"/>
          <w:color w:val="000000"/>
          <w:lang w:val="en-IN" w:bidi="he-IL"/>
        </w:rPr>
      </w:pPr>
    </w:p>
    <w:p w:rsidR="00B81B22" w:rsidRPr="003273B2" w:rsidRDefault="00B81B22" w:rsidP="00B81B22">
      <w:pPr>
        <w:autoSpaceDE w:val="0"/>
        <w:autoSpaceDN w:val="0"/>
        <w:adjustRightInd w:val="0"/>
        <w:rPr>
          <w:rFonts w:ascii="Cambria" w:hAnsi="Cambria" w:cs="Arial"/>
          <w:color w:val="000000"/>
          <w:lang w:val="en-IN" w:bidi="he-IL"/>
        </w:rPr>
      </w:pPr>
    </w:p>
    <w:p w:rsidR="00B81B22" w:rsidRPr="003273B2" w:rsidRDefault="00B81B22" w:rsidP="00B81B22">
      <w:pPr>
        <w:autoSpaceDE w:val="0"/>
        <w:autoSpaceDN w:val="0"/>
        <w:adjustRightInd w:val="0"/>
        <w:jc w:val="center"/>
        <w:rPr>
          <w:rFonts w:ascii="Cambria" w:hAnsi="Cambria" w:cs="Arial"/>
          <w:color w:val="000000"/>
          <w:lang w:val="en-IN" w:bidi="he-IL"/>
        </w:rPr>
      </w:pPr>
      <w:r w:rsidRPr="003273B2">
        <w:rPr>
          <w:rFonts w:ascii="Cambria" w:hAnsi="Cambria" w:cs="Arial"/>
          <w:color w:val="000000"/>
          <w:lang w:val="en-IN" w:bidi="he-IL"/>
        </w:rPr>
        <w:t>OR</w:t>
      </w:r>
    </w:p>
    <w:p w:rsidR="00B81B22" w:rsidRPr="003273B2" w:rsidRDefault="00B81B22" w:rsidP="00B81B22">
      <w:pPr>
        <w:autoSpaceDE w:val="0"/>
        <w:autoSpaceDN w:val="0"/>
        <w:adjustRightInd w:val="0"/>
        <w:jc w:val="center"/>
        <w:rPr>
          <w:rFonts w:ascii="Cambria" w:hAnsi="Cambria" w:cs="Arial"/>
          <w:color w:val="000000"/>
          <w:lang w:val="en-IN" w:bidi="he-IL"/>
        </w:rPr>
      </w:pPr>
    </w:p>
    <w:p w:rsidR="00B81B22" w:rsidRPr="003273B2" w:rsidRDefault="00B81B22" w:rsidP="00B81B22">
      <w:pPr>
        <w:autoSpaceDE w:val="0"/>
        <w:autoSpaceDN w:val="0"/>
        <w:adjustRightInd w:val="0"/>
        <w:jc w:val="center"/>
        <w:rPr>
          <w:rFonts w:ascii="Cambria" w:hAnsi="Cambria" w:cs="Arial"/>
          <w:color w:val="000000"/>
          <w:lang w:val="en-IN" w:bidi="he-IL"/>
        </w:rPr>
      </w:pPr>
    </w:p>
    <w:p w:rsidR="00B81B22" w:rsidRPr="003273B2" w:rsidRDefault="00B81B22" w:rsidP="00B81B22">
      <w:pPr>
        <w:autoSpaceDE w:val="0"/>
        <w:autoSpaceDN w:val="0"/>
        <w:adjustRightInd w:val="0"/>
        <w:rPr>
          <w:rFonts w:ascii="Cambria" w:hAnsi="Cambria" w:cs="Arial"/>
          <w:color w:val="000000"/>
          <w:lang w:val="en-IN" w:bidi="he-IL"/>
        </w:rPr>
      </w:pPr>
      <w:r w:rsidRPr="003273B2">
        <w:rPr>
          <w:rFonts w:ascii="Cambria" w:eastAsia="CIDFont+F15" w:hAnsi="Cambria" w:cs="Arial"/>
          <w:color w:val="000000"/>
          <w:lang w:val="en-IN"/>
        </w:rPr>
        <w:t xml:space="preserve">(2) </w:t>
      </w:r>
      <w:r w:rsidRPr="003273B2">
        <w:rPr>
          <w:rFonts w:ascii="Cambria" w:hAnsi="Cambria" w:cs="Arial"/>
          <w:color w:val="000000"/>
          <w:lang w:val="en-IN" w:bidi="he-IL"/>
        </w:rPr>
        <w:t>If, after the award of work, I/we fail to sign the contract, or to submit performance</w:t>
      </w:r>
      <w:r w:rsidR="00723BB8" w:rsidRPr="003273B2">
        <w:rPr>
          <w:rFonts w:ascii="Cambria" w:hAnsi="Cambria" w:cs="Arial"/>
          <w:color w:val="000000"/>
          <w:lang w:val="en-IN" w:bidi="he-IL"/>
        </w:rPr>
        <w:t xml:space="preserve"> </w:t>
      </w:r>
      <w:r w:rsidRPr="003273B2">
        <w:rPr>
          <w:rFonts w:ascii="Cambria" w:hAnsi="Cambria" w:cs="Arial"/>
          <w:color w:val="000000"/>
          <w:lang w:val="en-IN" w:bidi="he-IL"/>
        </w:rPr>
        <w:t>guarantee before the deadline defined in the tender documents,</w:t>
      </w:r>
    </w:p>
    <w:p w:rsidR="00B81B22" w:rsidRPr="003273B2" w:rsidRDefault="00B81B22" w:rsidP="00B81B22">
      <w:pPr>
        <w:autoSpaceDE w:val="0"/>
        <w:autoSpaceDN w:val="0"/>
        <w:adjustRightInd w:val="0"/>
        <w:rPr>
          <w:rFonts w:ascii="Cambria" w:hAnsi="Cambria" w:cs="Arial"/>
          <w:color w:val="000000"/>
          <w:lang w:val="en-IN" w:bidi="he-IL"/>
        </w:rPr>
      </w:pPr>
      <w:r w:rsidRPr="003273B2">
        <w:rPr>
          <w:rFonts w:ascii="Cambria" w:hAnsi="Cambria" w:cs="Arial"/>
          <w:color w:val="000000"/>
          <w:lang w:val="en-IN" w:bidi="he-IL"/>
        </w:rPr>
        <w:t>I/We shall be suspended for one year and shall not be eligible to bid for ACTREC/TMC</w:t>
      </w:r>
      <w:r w:rsidR="00723BB8" w:rsidRPr="003273B2">
        <w:rPr>
          <w:rFonts w:ascii="Cambria" w:hAnsi="Cambria" w:cs="Arial"/>
          <w:color w:val="000000"/>
          <w:lang w:val="en-IN" w:bidi="he-IL"/>
        </w:rPr>
        <w:t xml:space="preserve"> </w:t>
      </w:r>
      <w:r w:rsidRPr="003273B2">
        <w:rPr>
          <w:rFonts w:ascii="Cambria" w:hAnsi="Cambria" w:cs="Arial"/>
          <w:color w:val="000000"/>
          <w:lang w:val="en-IN" w:bidi="he-IL"/>
        </w:rPr>
        <w:t>tenders from date of issue of suspension order.</w:t>
      </w:r>
    </w:p>
    <w:p w:rsidR="00B81B22" w:rsidRPr="003273B2" w:rsidRDefault="00B81B22" w:rsidP="00B81B22">
      <w:pPr>
        <w:autoSpaceDE w:val="0"/>
        <w:autoSpaceDN w:val="0"/>
        <w:adjustRightInd w:val="0"/>
        <w:rPr>
          <w:rFonts w:ascii="Cambria" w:hAnsi="Cambria" w:cs="Arial"/>
          <w:color w:val="000000"/>
          <w:lang w:val="en-IN" w:bidi="he-IL"/>
        </w:rPr>
      </w:pPr>
    </w:p>
    <w:p w:rsidR="00B81B22" w:rsidRPr="003273B2" w:rsidRDefault="00B81B22" w:rsidP="00B81B22">
      <w:pPr>
        <w:autoSpaceDE w:val="0"/>
        <w:autoSpaceDN w:val="0"/>
        <w:adjustRightInd w:val="0"/>
        <w:rPr>
          <w:rFonts w:ascii="Cambria" w:hAnsi="Cambria" w:cs="Arial"/>
          <w:color w:val="000000"/>
          <w:lang w:val="en-IN" w:bidi="he-IL"/>
        </w:rPr>
      </w:pPr>
    </w:p>
    <w:p w:rsidR="00B81B22" w:rsidRPr="003273B2" w:rsidRDefault="00B81B22" w:rsidP="00B81B22">
      <w:pPr>
        <w:autoSpaceDE w:val="0"/>
        <w:autoSpaceDN w:val="0"/>
        <w:adjustRightInd w:val="0"/>
        <w:rPr>
          <w:rFonts w:ascii="Cambria" w:hAnsi="Cambria" w:cs="Arial"/>
          <w:color w:val="000000"/>
          <w:lang w:val="en-IN" w:bidi="he-IL"/>
        </w:rPr>
      </w:pPr>
    </w:p>
    <w:p w:rsidR="00B81B22" w:rsidRPr="003273B2" w:rsidRDefault="00B81B22" w:rsidP="00B81B22">
      <w:pPr>
        <w:autoSpaceDE w:val="0"/>
        <w:autoSpaceDN w:val="0"/>
        <w:adjustRightInd w:val="0"/>
        <w:rPr>
          <w:rFonts w:ascii="Cambria" w:hAnsi="Cambria" w:cs="Arial"/>
          <w:color w:val="000000"/>
          <w:lang w:val="en-IN" w:bidi="he-IL"/>
        </w:rPr>
      </w:pPr>
    </w:p>
    <w:p w:rsidR="00B81B22" w:rsidRPr="003273B2" w:rsidRDefault="00B81B22" w:rsidP="00B81B22">
      <w:pPr>
        <w:autoSpaceDE w:val="0"/>
        <w:autoSpaceDN w:val="0"/>
        <w:adjustRightInd w:val="0"/>
        <w:rPr>
          <w:rFonts w:ascii="Cambria" w:hAnsi="Cambria" w:cs="Arial"/>
          <w:color w:val="000000"/>
          <w:lang w:val="en-IN" w:bidi="he-IL"/>
        </w:rPr>
      </w:pPr>
      <w:r w:rsidRPr="003273B2">
        <w:rPr>
          <w:rFonts w:ascii="Cambria" w:hAnsi="Cambria" w:cs="Arial"/>
          <w:color w:val="000000"/>
          <w:lang w:val="en-IN" w:bidi="he-IL"/>
        </w:rPr>
        <w:t>Signature of the Contractor(s)</w:t>
      </w:r>
    </w:p>
    <w:p w:rsidR="00B81B22" w:rsidRPr="003273B2" w:rsidRDefault="00B81B22" w:rsidP="00B81B22">
      <w:pPr>
        <w:rPr>
          <w:rFonts w:ascii="Cambria" w:hAnsi="Cambria" w:cs="Arial"/>
          <w:color w:val="000000"/>
          <w:lang w:val="en-IN" w:bidi="he-IL"/>
        </w:rPr>
      </w:pPr>
      <w:r w:rsidRPr="003273B2">
        <w:rPr>
          <w:rFonts w:ascii="Cambria" w:hAnsi="Cambria" w:cs="Arial"/>
          <w:color w:val="000000"/>
          <w:lang w:val="en-IN" w:bidi="he-IL"/>
        </w:rPr>
        <w:t>With Seal and Date</w:t>
      </w:r>
    </w:p>
    <w:p w:rsidR="00B81B22" w:rsidRPr="003273B2" w:rsidRDefault="00B81B22" w:rsidP="00B81B22">
      <w:pPr>
        <w:rPr>
          <w:rFonts w:ascii="Cambria" w:hAnsi="Cambria" w:cs="Arial"/>
          <w:color w:val="000000"/>
          <w:lang w:val="en-IN" w:bidi="he-IL"/>
        </w:rPr>
      </w:pPr>
    </w:p>
    <w:p w:rsidR="00B81B22" w:rsidRPr="003273B2" w:rsidRDefault="00B81B22" w:rsidP="00B81B22">
      <w:pPr>
        <w:rPr>
          <w:rFonts w:ascii="Cambria" w:hAnsi="Cambria" w:cs="Arial"/>
          <w:color w:val="000000"/>
          <w:lang w:val="en-IN" w:bidi="he-IL"/>
        </w:rPr>
      </w:pPr>
    </w:p>
    <w:p w:rsidR="00B81B22" w:rsidRPr="003273B2" w:rsidRDefault="00B81B22" w:rsidP="00B81B22">
      <w:pPr>
        <w:rPr>
          <w:rFonts w:ascii="Cambria" w:hAnsi="Cambria" w:cs="Arial"/>
          <w:color w:val="000000"/>
          <w:lang w:val="en-IN" w:bidi="he-IL"/>
        </w:rPr>
      </w:pPr>
    </w:p>
    <w:p w:rsidR="00B81B22" w:rsidRPr="003273B2" w:rsidRDefault="00B81B22" w:rsidP="00B81B22">
      <w:pPr>
        <w:rPr>
          <w:rFonts w:ascii="Cambria" w:hAnsi="Cambria" w:cs="Arial"/>
          <w:color w:val="000000"/>
          <w:lang w:val="en-IN" w:bidi="he-IL"/>
        </w:rPr>
      </w:pPr>
    </w:p>
    <w:p w:rsidR="00B81B22" w:rsidRPr="003273B2" w:rsidRDefault="00B81B22" w:rsidP="00B81B22">
      <w:pPr>
        <w:rPr>
          <w:rFonts w:ascii="Cambria" w:hAnsi="Cambria" w:cs="Arial"/>
          <w:color w:val="000000"/>
          <w:lang w:val="en-IN" w:bidi="he-IL"/>
        </w:rPr>
      </w:pPr>
    </w:p>
    <w:p w:rsidR="00B81B22" w:rsidRPr="003273B2" w:rsidRDefault="00B81B22" w:rsidP="00B81B22">
      <w:pPr>
        <w:rPr>
          <w:rFonts w:ascii="Cambria" w:hAnsi="Cambria" w:cs="Arial"/>
          <w:color w:val="000000"/>
          <w:lang w:val="en-IN" w:bidi="he-IL"/>
        </w:rPr>
      </w:pPr>
    </w:p>
    <w:p w:rsidR="00B81B22" w:rsidRPr="003273B2" w:rsidRDefault="00B81B22" w:rsidP="00B81B22">
      <w:pPr>
        <w:rPr>
          <w:rFonts w:ascii="Cambria" w:hAnsi="Cambria" w:cs="Arial"/>
          <w:color w:val="000000"/>
          <w:lang w:val="en-IN" w:bidi="he-IL"/>
        </w:rPr>
      </w:pPr>
    </w:p>
    <w:p w:rsidR="00B81B22" w:rsidRPr="003273B2" w:rsidRDefault="00B81B22" w:rsidP="00B81B22">
      <w:pPr>
        <w:rPr>
          <w:rFonts w:ascii="Cambria" w:hAnsi="Cambria" w:cs="Arial"/>
          <w:color w:val="000000"/>
          <w:lang w:val="en-IN" w:bidi="he-IL"/>
        </w:rPr>
      </w:pPr>
    </w:p>
    <w:p w:rsidR="00B81B22" w:rsidRPr="003273B2" w:rsidRDefault="00B81B22" w:rsidP="00B81B22">
      <w:pPr>
        <w:rPr>
          <w:rFonts w:ascii="Cambria" w:hAnsi="Cambria" w:cs="Arial"/>
          <w:color w:val="000000"/>
          <w:lang w:val="en-IN" w:bidi="he-IL"/>
        </w:rPr>
      </w:pPr>
    </w:p>
    <w:p w:rsidR="00B81B22" w:rsidRPr="003273B2" w:rsidRDefault="00B81B22" w:rsidP="00B81B22">
      <w:pPr>
        <w:rPr>
          <w:rFonts w:ascii="Cambria" w:hAnsi="Cambria" w:cs="Arial"/>
          <w:color w:val="000000"/>
          <w:lang w:val="en-IN" w:bidi="he-IL"/>
        </w:rPr>
      </w:pPr>
    </w:p>
    <w:p w:rsidR="00B81B22" w:rsidRPr="003273B2" w:rsidRDefault="00B81B22" w:rsidP="00B81B22">
      <w:pPr>
        <w:rPr>
          <w:rFonts w:ascii="Cambria" w:hAnsi="Cambria" w:cs="Arial"/>
          <w:color w:val="000000"/>
          <w:lang w:val="en-IN" w:bidi="he-IL"/>
        </w:rPr>
      </w:pPr>
    </w:p>
    <w:p w:rsidR="00B81B22" w:rsidRPr="003273B2" w:rsidRDefault="00B81B22" w:rsidP="00B81B22">
      <w:pPr>
        <w:rPr>
          <w:rFonts w:ascii="Cambria" w:hAnsi="Cambria" w:cs="Arial"/>
          <w:color w:val="000000"/>
          <w:lang w:val="en-IN" w:bidi="he-IL"/>
        </w:rPr>
      </w:pPr>
    </w:p>
    <w:p w:rsidR="00FC2CEA" w:rsidRPr="003273B2" w:rsidRDefault="00FC2CEA" w:rsidP="00B81B22">
      <w:pPr>
        <w:rPr>
          <w:rFonts w:ascii="Cambria" w:hAnsi="Cambria" w:cs="Arial"/>
          <w:color w:val="000000"/>
          <w:lang w:val="en-IN" w:bidi="he-IL"/>
        </w:rPr>
      </w:pPr>
    </w:p>
    <w:p w:rsidR="00FC2CEA" w:rsidRPr="003273B2" w:rsidRDefault="00FC2CEA" w:rsidP="00B81B22">
      <w:pPr>
        <w:rPr>
          <w:rFonts w:ascii="Cambria" w:hAnsi="Cambria" w:cs="Arial"/>
          <w:color w:val="000000"/>
          <w:lang w:val="en-IN" w:bidi="he-IL"/>
        </w:rPr>
      </w:pPr>
    </w:p>
    <w:p w:rsidR="00FC2CEA" w:rsidRPr="003273B2" w:rsidRDefault="00FC2CEA" w:rsidP="00B81B22">
      <w:pPr>
        <w:rPr>
          <w:rFonts w:ascii="Cambria" w:hAnsi="Cambria" w:cs="Arial"/>
          <w:color w:val="000000"/>
          <w:lang w:val="en-IN" w:bidi="he-IL"/>
        </w:rPr>
      </w:pPr>
    </w:p>
    <w:p w:rsidR="000154B8" w:rsidRPr="003273B2" w:rsidRDefault="000154B8" w:rsidP="0076121B">
      <w:pPr>
        <w:autoSpaceDE w:val="0"/>
        <w:autoSpaceDN w:val="0"/>
        <w:adjustRightInd w:val="0"/>
        <w:rPr>
          <w:rFonts w:ascii="Cambria" w:hAnsi="Cambria" w:cs="Arial"/>
          <w:color w:val="000000"/>
          <w:lang w:val="en-IN" w:bidi="he-IL"/>
        </w:rPr>
      </w:pPr>
    </w:p>
    <w:p w:rsidR="0076121B" w:rsidRPr="003273B2" w:rsidRDefault="0076121B" w:rsidP="0076121B">
      <w:pPr>
        <w:autoSpaceDE w:val="0"/>
        <w:autoSpaceDN w:val="0"/>
        <w:adjustRightInd w:val="0"/>
        <w:rPr>
          <w:rFonts w:ascii="Cambria" w:hAnsi="Cambria" w:cs="Arial"/>
          <w:b/>
          <w:u w:val="single"/>
        </w:rPr>
      </w:pPr>
    </w:p>
    <w:p w:rsidR="00351BB5" w:rsidRPr="003273B2" w:rsidRDefault="00351BB5" w:rsidP="0076121B">
      <w:pPr>
        <w:autoSpaceDE w:val="0"/>
        <w:autoSpaceDN w:val="0"/>
        <w:adjustRightInd w:val="0"/>
        <w:rPr>
          <w:rFonts w:ascii="Cambria" w:hAnsi="Cambria" w:cs="Arial"/>
          <w:b/>
          <w:u w:val="single"/>
        </w:rPr>
      </w:pPr>
    </w:p>
    <w:p w:rsidR="008D7DB1" w:rsidRPr="003273B2" w:rsidRDefault="008D7DB1" w:rsidP="000154B8">
      <w:pPr>
        <w:autoSpaceDE w:val="0"/>
        <w:autoSpaceDN w:val="0"/>
        <w:adjustRightInd w:val="0"/>
        <w:jc w:val="center"/>
        <w:rPr>
          <w:rFonts w:ascii="Cambria" w:hAnsi="Cambria" w:cs="Arial"/>
          <w:b/>
          <w:u w:val="single"/>
        </w:rPr>
      </w:pPr>
    </w:p>
    <w:p w:rsidR="008D7DB1" w:rsidRPr="003273B2" w:rsidRDefault="008D7DB1" w:rsidP="000154B8">
      <w:pPr>
        <w:autoSpaceDE w:val="0"/>
        <w:autoSpaceDN w:val="0"/>
        <w:adjustRightInd w:val="0"/>
        <w:jc w:val="center"/>
        <w:rPr>
          <w:rFonts w:ascii="Cambria" w:hAnsi="Cambria" w:cs="Arial"/>
          <w:b/>
          <w:u w:val="single"/>
        </w:rPr>
      </w:pPr>
    </w:p>
    <w:p w:rsidR="000154B8" w:rsidRPr="003273B2" w:rsidRDefault="000154B8" w:rsidP="000154B8">
      <w:pPr>
        <w:autoSpaceDE w:val="0"/>
        <w:autoSpaceDN w:val="0"/>
        <w:adjustRightInd w:val="0"/>
        <w:jc w:val="center"/>
        <w:rPr>
          <w:rFonts w:ascii="Cambria" w:hAnsi="Cambria" w:cs="Arial"/>
          <w:color w:val="000000"/>
          <w:lang w:val="en-IN" w:bidi="he-IL"/>
        </w:rPr>
      </w:pPr>
      <w:r w:rsidRPr="003273B2">
        <w:rPr>
          <w:rFonts w:ascii="Cambria" w:hAnsi="Cambria" w:cs="Arial"/>
          <w:b/>
          <w:u w:val="single"/>
        </w:rPr>
        <w:t>Self-Certification for the category of suppliers</w:t>
      </w:r>
      <w:r w:rsidRPr="003273B2">
        <w:rPr>
          <w:rFonts w:ascii="Cambria" w:hAnsi="Cambria" w:cs="Arial"/>
          <w:color w:val="000000"/>
          <w:lang w:val="en-IN" w:bidi="he-IL"/>
        </w:rPr>
        <w:t xml:space="preserve"> </w:t>
      </w:r>
    </w:p>
    <w:p w:rsidR="000154B8" w:rsidRPr="003273B2" w:rsidRDefault="000154B8" w:rsidP="000154B8">
      <w:pPr>
        <w:autoSpaceDE w:val="0"/>
        <w:autoSpaceDN w:val="0"/>
        <w:adjustRightInd w:val="0"/>
        <w:jc w:val="center"/>
        <w:rPr>
          <w:rFonts w:ascii="Cambria" w:hAnsi="Cambria" w:cs="Arial"/>
          <w:color w:val="000000"/>
          <w:lang w:val="en-IN" w:bidi="he-IL"/>
        </w:rPr>
      </w:pPr>
      <w:r w:rsidRPr="003273B2">
        <w:rPr>
          <w:rFonts w:ascii="Cambria" w:hAnsi="Cambria" w:cs="Arial"/>
          <w:color w:val="000000"/>
          <w:lang w:val="en-IN" w:bidi="he-IL"/>
        </w:rPr>
        <w:t>(To be executed on letter head of bidder)</w:t>
      </w:r>
    </w:p>
    <w:p w:rsidR="000154B8" w:rsidRPr="003273B2" w:rsidRDefault="000154B8" w:rsidP="000154B8">
      <w:pPr>
        <w:autoSpaceDE w:val="0"/>
        <w:autoSpaceDN w:val="0"/>
        <w:adjustRightInd w:val="0"/>
        <w:jc w:val="center"/>
        <w:rPr>
          <w:rFonts w:ascii="Cambria" w:hAnsi="Cambria" w:cs="Arial"/>
          <w:color w:val="000000"/>
          <w:lang w:val="en-IN" w:bidi="he-IL"/>
        </w:rPr>
      </w:pPr>
    </w:p>
    <w:p w:rsidR="000154B8" w:rsidRPr="003273B2" w:rsidRDefault="000154B8" w:rsidP="000154B8">
      <w:pPr>
        <w:autoSpaceDE w:val="0"/>
        <w:autoSpaceDN w:val="0"/>
        <w:adjustRightInd w:val="0"/>
        <w:jc w:val="center"/>
        <w:rPr>
          <w:rFonts w:ascii="Cambria" w:hAnsi="Cambria" w:cs="Arial"/>
          <w:color w:val="000000"/>
          <w:lang w:val="en-IN" w:bidi="he-IL"/>
        </w:rPr>
      </w:pPr>
    </w:p>
    <w:p w:rsidR="000154B8" w:rsidRPr="003273B2" w:rsidRDefault="000154B8" w:rsidP="000154B8">
      <w:pPr>
        <w:jc w:val="both"/>
        <w:rPr>
          <w:rFonts w:ascii="Cambria" w:hAnsi="Cambria" w:cs="Arial"/>
        </w:rPr>
      </w:pPr>
      <w:r w:rsidRPr="003273B2">
        <w:rPr>
          <w:rFonts w:ascii="Cambria" w:hAnsi="Cambria" w:cs="Arial"/>
        </w:rPr>
        <w:t xml:space="preserve">Self-Certification for the category of suppliers: </w:t>
      </w:r>
    </w:p>
    <w:p w:rsidR="000154B8" w:rsidRPr="003273B2" w:rsidRDefault="000154B8" w:rsidP="000154B8">
      <w:pPr>
        <w:jc w:val="both"/>
        <w:rPr>
          <w:rFonts w:ascii="Cambria" w:hAnsi="Cambria" w:cs="Arial"/>
        </w:rPr>
      </w:pPr>
      <w:r w:rsidRPr="003273B2">
        <w:rPr>
          <w:rFonts w:ascii="Cambria" w:hAnsi="Cambria" w:cs="Arial"/>
        </w:rPr>
        <w:t>(Provide a certificate from statutory auditors/ cost accountant in case of Tenders above Rs</w:t>
      </w:r>
      <w:r w:rsidR="003F1733" w:rsidRPr="003273B2">
        <w:rPr>
          <w:rFonts w:ascii="Cambria" w:hAnsi="Cambria" w:cs="Arial"/>
        </w:rPr>
        <w:t>.</w:t>
      </w:r>
      <w:r w:rsidRPr="003273B2">
        <w:rPr>
          <w:rFonts w:ascii="Cambria" w:hAnsi="Cambria" w:cs="Arial"/>
        </w:rPr>
        <w:t xml:space="preserve"> 10 Crore for Class-I or Class-II Local Suppliers OR for below 10 C</w:t>
      </w:r>
      <w:r w:rsidR="003F1733" w:rsidRPr="003273B2">
        <w:rPr>
          <w:rFonts w:ascii="Cambria" w:hAnsi="Cambria" w:cs="Arial"/>
        </w:rPr>
        <w:t>r. Self-declaration certificate</w:t>
      </w:r>
      <w:r w:rsidRPr="003273B2">
        <w:rPr>
          <w:rFonts w:ascii="Cambria" w:hAnsi="Cambria" w:cs="Arial"/>
        </w:rPr>
        <w:t>).</w:t>
      </w:r>
    </w:p>
    <w:p w:rsidR="000154B8" w:rsidRPr="003273B2" w:rsidRDefault="000154B8" w:rsidP="000154B8">
      <w:pPr>
        <w:jc w:val="both"/>
        <w:rPr>
          <w:rFonts w:ascii="Cambria" w:hAnsi="Cambria" w:cs="Arial"/>
        </w:rPr>
      </w:pPr>
    </w:p>
    <w:p w:rsidR="000154B8" w:rsidRPr="003273B2" w:rsidRDefault="000154B8" w:rsidP="000154B8">
      <w:pPr>
        <w:jc w:val="both"/>
        <w:rPr>
          <w:rFonts w:ascii="Cambria" w:hAnsi="Cambria" w:cs="Arial"/>
        </w:rPr>
      </w:pPr>
      <w:r w:rsidRPr="003273B2">
        <w:rPr>
          <w:rFonts w:ascii="Cambria" w:hAnsi="Cambria" w:cs="Arial"/>
        </w:rPr>
        <w:t xml:space="preserve"> Details of local content and location(s) at which value addition is made are as follows:</w:t>
      </w:r>
    </w:p>
    <w:p w:rsidR="000154B8" w:rsidRPr="003273B2" w:rsidRDefault="000154B8" w:rsidP="000154B8">
      <w:pPr>
        <w:jc w:val="both"/>
        <w:rPr>
          <w:rFonts w:ascii="Cambria" w:hAnsi="Cambria" w:cs="Arial"/>
        </w:rPr>
      </w:pPr>
    </w:p>
    <w:tbl>
      <w:tblPr>
        <w:tblStyle w:val="TableGrid"/>
        <w:tblW w:w="0" w:type="auto"/>
        <w:tblInd w:w="786" w:type="dxa"/>
        <w:tblLook w:val="04A0" w:firstRow="1" w:lastRow="0" w:firstColumn="1" w:lastColumn="0" w:noHBand="0" w:noVBand="1"/>
      </w:tblPr>
      <w:tblGrid>
        <w:gridCol w:w="3169"/>
        <w:gridCol w:w="5179"/>
      </w:tblGrid>
      <w:tr w:rsidR="000154B8" w:rsidRPr="003273B2" w:rsidTr="00E4666D">
        <w:trPr>
          <w:trHeight w:val="263"/>
        </w:trPr>
        <w:tc>
          <w:tcPr>
            <w:tcW w:w="3169" w:type="dxa"/>
          </w:tcPr>
          <w:p w:rsidR="000154B8" w:rsidRPr="003273B2" w:rsidRDefault="000154B8" w:rsidP="0095281F">
            <w:pPr>
              <w:jc w:val="both"/>
              <w:rPr>
                <w:rFonts w:ascii="Cambria" w:hAnsi="Cambria" w:cs="Arial"/>
              </w:rPr>
            </w:pPr>
            <w:r w:rsidRPr="003273B2">
              <w:rPr>
                <w:rFonts w:ascii="Cambria" w:hAnsi="Cambria" w:cs="Arial"/>
              </w:rPr>
              <w:t>Local Content and %age</w:t>
            </w:r>
          </w:p>
        </w:tc>
        <w:tc>
          <w:tcPr>
            <w:tcW w:w="5179" w:type="dxa"/>
          </w:tcPr>
          <w:p w:rsidR="000154B8" w:rsidRPr="003273B2" w:rsidRDefault="000154B8" w:rsidP="0095281F">
            <w:pPr>
              <w:jc w:val="both"/>
              <w:rPr>
                <w:rFonts w:ascii="Cambria" w:hAnsi="Cambria" w:cs="Arial"/>
              </w:rPr>
            </w:pPr>
          </w:p>
        </w:tc>
      </w:tr>
      <w:tr w:rsidR="000154B8" w:rsidRPr="003273B2" w:rsidTr="00BA34F2">
        <w:trPr>
          <w:trHeight w:val="311"/>
        </w:trPr>
        <w:tc>
          <w:tcPr>
            <w:tcW w:w="3169" w:type="dxa"/>
          </w:tcPr>
          <w:p w:rsidR="000154B8" w:rsidRPr="003273B2" w:rsidRDefault="003F1733" w:rsidP="003F1733">
            <w:pPr>
              <w:jc w:val="both"/>
              <w:rPr>
                <w:rFonts w:ascii="Cambria" w:hAnsi="Cambria" w:cs="Arial"/>
              </w:rPr>
            </w:pPr>
            <w:r w:rsidRPr="003273B2">
              <w:rPr>
                <w:rFonts w:ascii="Cambria" w:hAnsi="Cambria" w:cs="Arial"/>
              </w:rPr>
              <w:t>Location(s)</w:t>
            </w:r>
            <w:r w:rsidR="00E4666D" w:rsidRPr="003273B2">
              <w:rPr>
                <w:rFonts w:ascii="Cambria" w:hAnsi="Cambria" w:cs="Arial"/>
              </w:rPr>
              <w:t xml:space="preserve">of </w:t>
            </w:r>
            <w:r w:rsidR="000154B8" w:rsidRPr="003273B2">
              <w:rPr>
                <w:rFonts w:ascii="Cambria" w:hAnsi="Cambria" w:cs="Arial"/>
              </w:rPr>
              <w:t>value addition</w:t>
            </w:r>
          </w:p>
        </w:tc>
        <w:tc>
          <w:tcPr>
            <w:tcW w:w="5179" w:type="dxa"/>
          </w:tcPr>
          <w:p w:rsidR="000154B8" w:rsidRPr="003273B2" w:rsidRDefault="000154B8" w:rsidP="0095281F">
            <w:pPr>
              <w:jc w:val="both"/>
              <w:rPr>
                <w:rFonts w:ascii="Cambria" w:hAnsi="Cambria" w:cs="Arial"/>
              </w:rPr>
            </w:pPr>
          </w:p>
        </w:tc>
      </w:tr>
    </w:tbl>
    <w:p w:rsidR="000154B8" w:rsidRPr="003273B2" w:rsidRDefault="000154B8" w:rsidP="000154B8">
      <w:pPr>
        <w:jc w:val="both"/>
        <w:rPr>
          <w:rFonts w:ascii="Cambria" w:hAnsi="Cambria" w:cs="Arial"/>
        </w:rPr>
      </w:pPr>
    </w:p>
    <w:p w:rsidR="000154B8" w:rsidRPr="003273B2" w:rsidRDefault="000154B8" w:rsidP="000154B8">
      <w:pPr>
        <w:jc w:val="both"/>
        <w:rPr>
          <w:rFonts w:ascii="Cambria" w:hAnsi="Cambria" w:cs="Arial"/>
        </w:rPr>
      </w:pPr>
    </w:p>
    <w:p w:rsidR="000154B8" w:rsidRPr="003273B2" w:rsidRDefault="000154B8" w:rsidP="000154B8">
      <w:pPr>
        <w:jc w:val="both"/>
        <w:rPr>
          <w:rFonts w:ascii="Cambria" w:hAnsi="Cambria" w:cs="Arial"/>
        </w:rPr>
      </w:pPr>
      <w:r w:rsidRPr="003273B2">
        <w:rPr>
          <w:rFonts w:ascii="Cambria" w:hAnsi="Cambria" w:cs="Arial"/>
        </w:rPr>
        <w:t>Therefore, we certify that we qualify for the following category of the supplier (tick the appropriate category):</w:t>
      </w:r>
    </w:p>
    <w:p w:rsidR="000154B8" w:rsidRPr="003273B2" w:rsidRDefault="000154B8" w:rsidP="000154B8">
      <w:pPr>
        <w:jc w:val="both"/>
        <w:rPr>
          <w:rFonts w:ascii="Cambria" w:hAnsi="Cambria" w:cs="Arial"/>
        </w:rPr>
      </w:pPr>
      <w:r w:rsidRPr="003273B2">
        <w:rPr>
          <w:rFonts w:ascii="Cambria" w:hAnsi="Cambria" w:cs="Arial"/>
        </w:rPr>
        <w:sym w:font="Wingdings" w:char="F06F"/>
      </w:r>
      <w:r w:rsidRPr="003273B2">
        <w:rPr>
          <w:rFonts w:ascii="Cambria" w:hAnsi="Cambria" w:cs="Arial"/>
        </w:rPr>
        <w:t xml:space="preserve"> Class-I Local Supplier/ </w:t>
      </w:r>
    </w:p>
    <w:p w:rsidR="000154B8" w:rsidRPr="003273B2" w:rsidRDefault="000154B8" w:rsidP="000154B8">
      <w:pPr>
        <w:jc w:val="both"/>
        <w:rPr>
          <w:rFonts w:ascii="Cambria" w:hAnsi="Cambria" w:cs="Arial"/>
        </w:rPr>
      </w:pPr>
      <w:r w:rsidRPr="003273B2">
        <w:rPr>
          <w:rFonts w:ascii="Cambria" w:hAnsi="Cambria" w:cs="Arial"/>
        </w:rPr>
        <w:sym w:font="Wingdings" w:char="F06F"/>
      </w:r>
      <w:r w:rsidRPr="003273B2">
        <w:rPr>
          <w:rFonts w:ascii="Cambria" w:hAnsi="Cambria" w:cs="Arial"/>
        </w:rPr>
        <w:t xml:space="preserve"> Class-II Local Supplier/ </w:t>
      </w:r>
    </w:p>
    <w:p w:rsidR="000154B8" w:rsidRPr="003273B2" w:rsidRDefault="000154B8" w:rsidP="000154B8">
      <w:pPr>
        <w:jc w:val="both"/>
        <w:rPr>
          <w:rFonts w:ascii="Cambria" w:hAnsi="Cambria" w:cs="Arial"/>
        </w:rPr>
      </w:pPr>
      <w:r w:rsidRPr="003273B2">
        <w:rPr>
          <w:rFonts w:ascii="Cambria" w:hAnsi="Cambria" w:cs="Arial"/>
        </w:rPr>
        <w:sym w:font="Wingdings" w:char="F06F"/>
      </w:r>
      <w:r w:rsidRPr="003273B2">
        <w:rPr>
          <w:rFonts w:ascii="Cambria" w:hAnsi="Cambria" w:cs="Arial"/>
        </w:rPr>
        <w:t xml:space="preserve"> Non-Local Supplier.</w:t>
      </w:r>
    </w:p>
    <w:p w:rsidR="000154B8" w:rsidRPr="003273B2" w:rsidRDefault="000154B8" w:rsidP="000154B8">
      <w:pPr>
        <w:jc w:val="both"/>
        <w:rPr>
          <w:rFonts w:ascii="Cambria" w:hAnsi="Cambria" w:cs="Arial"/>
        </w:rPr>
      </w:pPr>
      <w:r w:rsidRPr="003273B2">
        <w:rPr>
          <w:rFonts w:ascii="Cambria" w:hAnsi="Cambria" w:cs="Arial"/>
        </w:rPr>
        <w:t>We also declare that.</w:t>
      </w:r>
    </w:p>
    <w:p w:rsidR="000154B8" w:rsidRPr="003273B2" w:rsidRDefault="000154B8" w:rsidP="000154B8">
      <w:pPr>
        <w:jc w:val="both"/>
        <w:rPr>
          <w:rFonts w:ascii="Cambria" w:hAnsi="Cambria" w:cs="Arial"/>
        </w:rPr>
      </w:pPr>
    </w:p>
    <w:p w:rsidR="000154B8" w:rsidRPr="003273B2" w:rsidRDefault="000154B8" w:rsidP="000154B8">
      <w:pPr>
        <w:jc w:val="both"/>
        <w:rPr>
          <w:rFonts w:ascii="Cambria" w:hAnsi="Cambria" w:cs="Arial"/>
        </w:rPr>
      </w:pPr>
      <w:r w:rsidRPr="003273B2">
        <w:rPr>
          <w:rFonts w:ascii="Cambria" w:hAnsi="Cambria" w:cs="Arial"/>
        </w:rPr>
        <w:sym w:font="Wingdings" w:char="F06F"/>
      </w:r>
      <w:r w:rsidRPr="003273B2">
        <w:rPr>
          <w:rFonts w:ascii="Cambria" w:hAnsi="Cambria" w:cs="Arial"/>
        </w:rPr>
        <w:t xml:space="preserve"> There is no country whose bidders have been notified as ineligible on a reciprocal basis under this order for the offered Services, or</w:t>
      </w:r>
    </w:p>
    <w:p w:rsidR="000154B8" w:rsidRPr="003273B2" w:rsidRDefault="000154B8" w:rsidP="000154B8">
      <w:pPr>
        <w:jc w:val="both"/>
        <w:rPr>
          <w:rFonts w:ascii="Cambria" w:hAnsi="Cambria" w:cs="Arial"/>
        </w:rPr>
      </w:pPr>
      <w:r w:rsidRPr="003273B2">
        <w:rPr>
          <w:rFonts w:ascii="Cambria" w:hAnsi="Cambria" w:cs="Arial"/>
        </w:rPr>
        <w:sym w:font="Wingdings" w:char="F06F"/>
      </w:r>
      <w:r w:rsidRPr="003273B2">
        <w:rPr>
          <w:rFonts w:ascii="Cambria" w:hAnsi="Cambria" w:cs="Arial"/>
        </w:rPr>
        <w:t xml:space="preserve"> We do not belong to any Country whose bidders are notified as ineligible on a reciprocal basis under this order for the offered Services.</w:t>
      </w:r>
    </w:p>
    <w:p w:rsidR="000154B8" w:rsidRPr="003273B2" w:rsidRDefault="000154B8" w:rsidP="000154B8">
      <w:pPr>
        <w:rPr>
          <w:rFonts w:ascii="Cambria" w:hAnsi="Cambria" w:cs="Arial"/>
        </w:rPr>
      </w:pPr>
    </w:p>
    <w:p w:rsidR="000154B8" w:rsidRPr="003273B2" w:rsidRDefault="000154B8" w:rsidP="000154B8">
      <w:pPr>
        <w:rPr>
          <w:rFonts w:ascii="Cambria" w:hAnsi="Cambria" w:cs="Arial"/>
        </w:rPr>
      </w:pPr>
    </w:p>
    <w:p w:rsidR="000154B8" w:rsidRPr="003273B2" w:rsidRDefault="000154B8" w:rsidP="000154B8">
      <w:pPr>
        <w:rPr>
          <w:rFonts w:ascii="Cambria" w:hAnsi="Cambria" w:cs="Arial"/>
        </w:rPr>
      </w:pPr>
    </w:p>
    <w:p w:rsidR="000154B8" w:rsidRPr="003273B2" w:rsidRDefault="000154B8" w:rsidP="000154B8">
      <w:pPr>
        <w:rPr>
          <w:rFonts w:ascii="Cambria" w:hAnsi="Cambria" w:cs="Arial"/>
        </w:rPr>
      </w:pPr>
    </w:p>
    <w:p w:rsidR="000154B8" w:rsidRPr="003273B2" w:rsidRDefault="000154B8" w:rsidP="000154B8">
      <w:pPr>
        <w:rPr>
          <w:rFonts w:ascii="Cambria" w:hAnsi="Cambria" w:cs="Arial"/>
        </w:rPr>
      </w:pPr>
    </w:p>
    <w:p w:rsidR="000154B8" w:rsidRPr="003273B2" w:rsidRDefault="000154B8" w:rsidP="000154B8">
      <w:pPr>
        <w:rPr>
          <w:rFonts w:ascii="Cambria" w:hAnsi="Cambria" w:cs="Arial"/>
        </w:rPr>
      </w:pPr>
    </w:p>
    <w:p w:rsidR="000154B8" w:rsidRPr="003273B2" w:rsidRDefault="000154B8" w:rsidP="000154B8">
      <w:pPr>
        <w:autoSpaceDE w:val="0"/>
        <w:autoSpaceDN w:val="0"/>
        <w:adjustRightInd w:val="0"/>
        <w:rPr>
          <w:rFonts w:ascii="Cambria" w:hAnsi="Cambria" w:cs="Arial"/>
          <w:color w:val="000000"/>
          <w:lang w:val="en-IN" w:bidi="he-IL"/>
        </w:rPr>
      </w:pPr>
      <w:r w:rsidRPr="003273B2">
        <w:rPr>
          <w:rFonts w:ascii="Cambria" w:hAnsi="Cambria" w:cs="Arial"/>
          <w:color w:val="000000"/>
          <w:lang w:val="en-IN" w:bidi="he-IL"/>
        </w:rPr>
        <w:t>Signature of the Contractor(s)</w:t>
      </w:r>
    </w:p>
    <w:p w:rsidR="000154B8" w:rsidRPr="003273B2" w:rsidRDefault="000154B8" w:rsidP="00B81B22">
      <w:pPr>
        <w:rPr>
          <w:rFonts w:ascii="Cambria" w:hAnsi="Cambria" w:cs="Arial"/>
          <w:color w:val="000000"/>
          <w:lang w:val="en-IN" w:bidi="he-IL"/>
        </w:rPr>
      </w:pPr>
      <w:r w:rsidRPr="003273B2">
        <w:rPr>
          <w:rFonts w:ascii="Cambria" w:hAnsi="Cambria" w:cs="Arial"/>
          <w:color w:val="000000"/>
          <w:lang w:val="en-IN" w:bidi="he-IL"/>
        </w:rPr>
        <w:t>With Seal and Date</w:t>
      </w:r>
    </w:p>
    <w:sectPr w:rsidR="000154B8" w:rsidRPr="003273B2" w:rsidSect="00D1116A">
      <w:headerReference w:type="default" r:id="rId10"/>
      <w:footerReference w:type="default" r:id="rId11"/>
      <w:pgSz w:w="11907" w:h="16839" w:code="9"/>
      <w:pgMar w:top="426" w:right="810" w:bottom="851" w:left="180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3657" w:rsidRDefault="00B83657">
      <w:r>
        <w:separator/>
      </w:r>
    </w:p>
  </w:endnote>
  <w:endnote w:type="continuationSeparator" w:id="0">
    <w:p w:rsidR="00B83657" w:rsidRDefault="00B83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IDFont+F15">
    <w:altName w:val="Arial Unicode MS"/>
    <w:panose1 w:val="00000000000000000000"/>
    <w:charset w:val="81"/>
    <w:family w:val="auto"/>
    <w:notTrueType/>
    <w:pitch w:val="default"/>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2521185"/>
      <w:docPartObj>
        <w:docPartGallery w:val="Page Numbers (Bottom of Page)"/>
        <w:docPartUnique/>
      </w:docPartObj>
    </w:sdtPr>
    <w:sdtEndPr>
      <w:rPr>
        <w:noProof/>
      </w:rPr>
    </w:sdtEndPr>
    <w:sdtContent>
      <w:p w:rsidR="000D20BB" w:rsidRDefault="008216DA">
        <w:pPr>
          <w:pStyle w:val="Footer"/>
          <w:jc w:val="right"/>
        </w:pPr>
        <w:r>
          <w:fldChar w:fldCharType="begin"/>
        </w:r>
        <w:r w:rsidR="000D20BB">
          <w:instrText xml:space="preserve"> PAGE   \* MERGEFORMAT </w:instrText>
        </w:r>
        <w:r>
          <w:fldChar w:fldCharType="separate"/>
        </w:r>
        <w:r w:rsidR="00285FC0">
          <w:rPr>
            <w:noProof/>
          </w:rPr>
          <w:t>9</w:t>
        </w:r>
        <w:r>
          <w:rPr>
            <w:noProof/>
          </w:rPr>
          <w:fldChar w:fldCharType="end"/>
        </w:r>
      </w:p>
    </w:sdtContent>
  </w:sdt>
  <w:p w:rsidR="001457D1" w:rsidRDefault="001457D1">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3657" w:rsidRDefault="00B83657">
      <w:r>
        <w:separator/>
      </w:r>
    </w:p>
  </w:footnote>
  <w:footnote w:type="continuationSeparator" w:id="0">
    <w:p w:rsidR="00B83657" w:rsidRDefault="00B836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22DF" w:rsidRPr="00AF248B" w:rsidRDefault="00F122DF" w:rsidP="00F122DF">
    <w:pPr>
      <w:tabs>
        <w:tab w:val="center" w:pos="4513"/>
        <w:tab w:val="right" w:pos="9026"/>
      </w:tabs>
    </w:pPr>
    <w:r w:rsidRPr="00AF248B">
      <w:rPr>
        <w:noProof/>
        <w:lang w:val="en-IN" w:eastAsia="en-IN"/>
      </w:rPr>
      <w:drawing>
        <wp:anchor distT="0" distB="0" distL="114300" distR="114300" simplePos="0" relativeHeight="251661312" behindDoc="0" locked="0" layoutInCell="1" allowOverlap="1" wp14:anchorId="759FC585" wp14:editId="0D698824">
          <wp:simplePos x="0" y="0"/>
          <wp:positionH relativeFrom="column">
            <wp:posOffset>-730598</wp:posOffset>
          </wp:positionH>
          <wp:positionV relativeFrom="paragraph">
            <wp:posOffset>-138839</wp:posOffset>
          </wp:positionV>
          <wp:extent cx="845820" cy="90233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820" cy="902335"/>
                  </a:xfrm>
                  <a:prstGeom prst="rect">
                    <a:avLst/>
                  </a:prstGeom>
                  <a:noFill/>
                  <a:ln>
                    <a:noFill/>
                  </a:ln>
                </pic:spPr>
              </pic:pic>
            </a:graphicData>
          </a:graphic>
        </wp:anchor>
      </w:drawing>
    </w:r>
    <w:r w:rsidR="00FA5F95">
      <w:rPr>
        <w:noProof/>
        <w:lang w:val="en-IN" w:eastAsia="en-IN"/>
      </w:rPr>
      <mc:AlternateContent>
        <mc:Choice Requires="wps">
          <w:drawing>
            <wp:anchor distT="0" distB="0" distL="114300" distR="114300" simplePos="0" relativeHeight="251660288" behindDoc="0" locked="0" layoutInCell="1" allowOverlap="1" wp14:anchorId="24987445" wp14:editId="07B12E79">
              <wp:simplePos x="0" y="0"/>
              <wp:positionH relativeFrom="page">
                <wp:align>center</wp:align>
              </wp:positionH>
              <wp:positionV relativeFrom="paragraph">
                <wp:posOffset>-192405</wp:posOffset>
              </wp:positionV>
              <wp:extent cx="9487535" cy="1145540"/>
              <wp:effectExtent l="0" t="0" r="0" b="0"/>
              <wp:wrapNone/>
              <wp:docPr id="4" name="Rectangle 4"/>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9487535" cy="1145540"/>
                      </a:xfrm>
                      <a:prstGeom prst="rect">
                        <a:avLst/>
                      </a:prstGeom>
                    </wps:spPr>
                    <wps:txbx>
                      <w:txbxContent>
                        <w:p w:rsidR="00F122DF" w:rsidRDefault="00F122DF" w:rsidP="00F122DF">
                          <w:pPr>
                            <w:pStyle w:val="NormalWeb"/>
                            <w:spacing w:after="0"/>
                            <w:jc w:val="center"/>
                          </w:pPr>
                          <w:r w:rsidRPr="00EA170C">
                            <w:rPr>
                              <w:rFonts w:ascii="Calibri" w:hAnsi="Calibri"/>
                              <w:b/>
                              <w:bCs/>
                              <w:smallCaps/>
                              <w:color w:val="000000"/>
                              <w:kern w:val="24"/>
                            </w:rPr>
                            <w:t>Tata   Memorial Centre</w:t>
                          </w:r>
                        </w:p>
                        <w:p w:rsidR="00F122DF" w:rsidRDefault="00F122DF" w:rsidP="00F122DF">
                          <w:pPr>
                            <w:pStyle w:val="NormalWeb"/>
                            <w:spacing w:after="0"/>
                            <w:jc w:val="center"/>
                          </w:pPr>
                          <w:r w:rsidRPr="00EA170C">
                            <w:rPr>
                              <w:rFonts w:ascii="Calibri" w:hAnsi="Calibri"/>
                              <w:b/>
                              <w:bCs/>
                              <w:smallCaps/>
                              <w:color w:val="000000"/>
                              <w:kern w:val="24"/>
                            </w:rPr>
                            <w:t>Advanced Centre For Treatment, Research &amp;</w:t>
                          </w:r>
                        </w:p>
                        <w:p w:rsidR="00F122DF" w:rsidRDefault="00F122DF" w:rsidP="00F122DF">
                          <w:pPr>
                            <w:pStyle w:val="NormalWeb"/>
                            <w:spacing w:after="0"/>
                            <w:jc w:val="center"/>
                          </w:pPr>
                          <w:r w:rsidRPr="00EA170C">
                            <w:rPr>
                              <w:rFonts w:ascii="Calibri" w:hAnsi="Calibri"/>
                              <w:b/>
                              <w:bCs/>
                              <w:smallCaps/>
                              <w:color w:val="000000"/>
                              <w:kern w:val="24"/>
                            </w:rPr>
                            <w:t xml:space="preserve">Education In Cancer </w:t>
                          </w:r>
                          <w:r w:rsidRPr="00EA170C">
                            <w:rPr>
                              <w:rFonts w:ascii="Calibri" w:hAnsi="Calibri"/>
                              <w:b/>
                              <w:bCs/>
                              <w:color w:val="000000"/>
                              <w:kern w:val="24"/>
                            </w:rPr>
                            <w:t>(ACTREC)</w:t>
                          </w:r>
                        </w:p>
                        <w:p w:rsidR="00F122DF" w:rsidRDefault="00F122DF" w:rsidP="00F122DF">
                          <w:pPr>
                            <w:pStyle w:val="NormalWeb"/>
                            <w:spacing w:after="0"/>
                            <w:jc w:val="center"/>
                          </w:pPr>
                          <w:r w:rsidRPr="00EA170C">
                            <w:rPr>
                              <w:rFonts w:ascii="Calibri" w:hAnsi="Calibri"/>
                              <w:b/>
                              <w:bCs/>
                              <w:color w:val="000000"/>
                              <w:kern w:val="24"/>
                            </w:rPr>
                            <w:t>Kharghar, Navi Mumbai-410 20</w:t>
                          </w:r>
                        </w:p>
                        <w:p w:rsidR="00F122DF" w:rsidRDefault="00F122DF" w:rsidP="00F122DF">
                          <w:pPr>
                            <w:pStyle w:val="NormalWeb"/>
                            <w:spacing w:after="0"/>
                            <w:jc w:val="center"/>
                          </w:pPr>
                          <w:r w:rsidRPr="00EA170C">
                            <w:rPr>
                              <w:rFonts w:ascii="Calibri" w:hAnsi="Calibri"/>
                              <w:b/>
                              <w:bCs/>
                              <w:color w:val="000000"/>
                              <w:kern w:val="24"/>
                            </w:rPr>
                            <w:t xml:space="preserve">           (A Grant-in-Aid Institute under Department of Atomic Energy, Govt. of India)</w:t>
                          </w:r>
                        </w:p>
                      </w:txbxContent>
                    </wps:txbx>
                    <wps:bodyPr vert="horz" lIns="91440" tIns="45720" rIns="91440" bIns="45720" rtlCol="0">
                      <a:normAutofit/>
                    </wps:bodyPr>
                  </wps:wsp>
                </a:graphicData>
              </a:graphic>
              <wp14:sizeRelH relativeFrom="page">
                <wp14:pctWidth>0</wp14:pctWidth>
              </wp14:sizeRelH>
              <wp14:sizeRelV relativeFrom="page">
                <wp14:pctHeight>0</wp14:pctHeight>
              </wp14:sizeRelV>
            </wp:anchor>
          </w:drawing>
        </mc:Choice>
        <mc:Fallback>
          <w:pict>
            <v:rect w14:anchorId="24987445" id="Rectangle 4" o:spid="_x0000_s1026" style="position:absolute;margin-left:0;margin-top:-15.15pt;width:747.05pt;height:90.2pt;z-index:25166028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" filled="f" stroked="f">
              <v:path arrowok="t"/>
              <o:lock v:ext="edit" grouping="t"/>
              <v:textbox>
                <w:txbxContent>
                  <w:p w:rsidR="00F122DF" w:rsidRDefault="00F122DF" w:rsidP="00F122DF">
                    <w:pPr>
                      <w:pStyle w:val="NormalWeb"/>
                      <w:spacing w:after="0"/>
                      <w:jc w:val="center"/>
                    </w:pPr>
                    <w:r w:rsidRPr="00EA170C">
                      <w:rPr>
                        <w:rFonts w:ascii="Calibri" w:hAnsi="Calibri"/>
                        <w:b/>
                        <w:bCs/>
                        <w:smallCaps/>
                        <w:color w:val="000000"/>
                        <w:kern w:val="24"/>
                      </w:rPr>
                      <w:t>Tata   Memorial Centre</w:t>
                    </w:r>
                  </w:p>
                  <w:p w:rsidR="00F122DF" w:rsidRDefault="00F122DF" w:rsidP="00F122DF">
                    <w:pPr>
                      <w:pStyle w:val="NormalWeb"/>
                      <w:spacing w:after="0"/>
                      <w:jc w:val="center"/>
                    </w:pPr>
                    <w:r w:rsidRPr="00EA170C">
                      <w:rPr>
                        <w:rFonts w:ascii="Calibri" w:hAnsi="Calibri"/>
                        <w:b/>
                        <w:bCs/>
                        <w:smallCaps/>
                        <w:color w:val="000000"/>
                        <w:kern w:val="24"/>
                      </w:rPr>
                      <w:t>Advanced Centre For Treatment, Research &amp;</w:t>
                    </w:r>
                  </w:p>
                  <w:p w:rsidR="00F122DF" w:rsidRDefault="00F122DF" w:rsidP="00F122DF">
                    <w:pPr>
                      <w:pStyle w:val="NormalWeb"/>
                      <w:spacing w:after="0"/>
                      <w:jc w:val="center"/>
                    </w:pPr>
                    <w:r w:rsidRPr="00EA170C">
                      <w:rPr>
                        <w:rFonts w:ascii="Calibri" w:hAnsi="Calibri"/>
                        <w:b/>
                        <w:bCs/>
                        <w:smallCaps/>
                        <w:color w:val="000000"/>
                        <w:kern w:val="24"/>
                      </w:rPr>
                      <w:t xml:space="preserve">Education In Cancer </w:t>
                    </w:r>
                    <w:r w:rsidRPr="00EA170C">
                      <w:rPr>
                        <w:rFonts w:ascii="Calibri" w:hAnsi="Calibri"/>
                        <w:b/>
                        <w:bCs/>
                        <w:color w:val="000000"/>
                        <w:kern w:val="24"/>
                      </w:rPr>
                      <w:t>(ACTREC)</w:t>
                    </w:r>
                  </w:p>
                  <w:p w:rsidR="00F122DF" w:rsidRDefault="00F122DF" w:rsidP="00F122DF">
                    <w:pPr>
                      <w:pStyle w:val="NormalWeb"/>
                      <w:spacing w:after="0"/>
                      <w:jc w:val="center"/>
                    </w:pPr>
                    <w:r w:rsidRPr="00EA170C">
                      <w:rPr>
                        <w:rFonts w:ascii="Calibri" w:hAnsi="Calibri"/>
                        <w:b/>
                        <w:bCs/>
                        <w:color w:val="000000"/>
                        <w:kern w:val="24"/>
                      </w:rPr>
                      <w:t>Kharghar, Navi Mumbai-410 20</w:t>
                    </w:r>
                  </w:p>
                  <w:p w:rsidR="00F122DF" w:rsidRDefault="00F122DF" w:rsidP="00F122DF">
                    <w:pPr>
                      <w:pStyle w:val="NormalWeb"/>
                      <w:spacing w:after="0"/>
                      <w:jc w:val="center"/>
                    </w:pPr>
                    <w:r w:rsidRPr="00EA170C">
                      <w:rPr>
                        <w:rFonts w:ascii="Calibri" w:hAnsi="Calibri"/>
                        <w:b/>
                        <w:bCs/>
                        <w:color w:val="000000"/>
                        <w:kern w:val="24"/>
                      </w:rPr>
                      <w:t xml:space="preserve">           (A Grant-in-Aid Institute under Department of Atomic Energy, Govt. of India)</w:t>
                    </w:r>
                  </w:p>
                </w:txbxContent>
              </v:textbox>
              <w10:wrap anchorx="page"/>
            </v:rect>
          </w:pict>
        </mc:Fallback>
      </mc:AlternateContent>
    </w:r>
  </w:p>
  <w:p w:rsidR="00F122DF" w:rsidRPr="00AF248B" w:rsidRDefault="00F122DF" w:rsidP="00F122DF">
    <w:pPr>
      <w:tabs>
        <w:tab w:val="center" w:pos="4513"/>
        <w:tab w:val="right" w:pos="9026"/>
      </w:tabs>
    </w:pPr>
  </w:p>
  <w:p w:rsidR="00F122DF" w:rsidRPr="00AF248B" w:rsidRDefault="00FA5F95" w:rsidP="00F122DF">
    <w:pPr>
      <w:tabs>
        <w:tab w:val="center" w:pos="4513"/>
        <w:tab w:val="right" w:pos="9026"/>
      </w:tabs>
    </w:pPr>
    <w:r>
      <w:rPr>
        <w:noProof/>
        <w:lang w:val="en-IN" w:eastAsia="en-IN"/>
      </w:rPr>
      <mc:AlternateContent>
        <mc:Choice Requires="wps">
          <w:drawing>
            <wp:anchor distT="0" distB="0" distL="114300" distR="114300" simplePos="0" relativeHeight="251659264" behindDoc="0" locked="0" layoutInCell="1" allowOverlap="1" wp14:anchorId="093CAF09" wp14:editId="7813945A">
              <wp:simplePos x="0" y="0"/>
              <wp:positionH relativeFrom="column">
                <wp:posOffset>688975</wp:posOffset>
              </wp:positionH>
              <wp:positionV relativeFrom="paragraph">
                <wp:posOffset>0</wp:posOffset>
              </wp:positionV>
              <wp:extent cx="6712585" cy="1021715"/>
              <wp:effectExtent l="0" t="0" r="0" b="0"/>
              <wp:wrapNone/>
              <wp:docPr id="2" name="Rectangle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6712585" cy="1021715"/>
                      </a:xfrm>
                      <a:prstGeom prst="rect">
                        <a:avLst/>
                      </a:prstGeom>
                    </wps:spPr>
                    <wps:bodyPr vert="horz" lIns="91440" tIns="45720" rIns="91440" bIns="45720" rtlCol="0" anchor="b">
                      <a:norm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w14:anchorId="2B97A453" id="Rectangle 2" o:spid="_x0000_s1026" style="position:absolute;margin-left:54.25pt;margin-top:0;width:528.55pt;height:8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" filled="f" stroked="f">
              <v:path arrowok="t"/>
              <o:lock v:ext="edit" grouping="t"/>
            </v:rect>
          </w:pict>
        </mc:Fallback>
      </mc:AlternateContent>
    </w:r>
  </w:p>
  <w:p w:rsidR="00F122DF" w:rsidRDefault="00F122DF" w:rsidP="00F122DF">
    <w:pPr>
      <w:pStyle w:val="Header"/>
    </w:pPr>
  </w:p>
  <w:p w:rsidR="00F122DF" w:rsidRDefault="00F122DF" w:rsidP="00F122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EF5904"/>
    <w:multiLevelType w:val="hybridMultilevel"/>
    <w:tmpl w:val="A12462D2"/>
    <w:lvl w:ilvl="0" w:tplc="5ECAC43A">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95B9427"/>
    <w:multiLevelType w:val="hybridMultilevel"/>
    <w:tmpl w:val="91B7BCA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D220C43"/>
    <w:multiLevelType w:val="hybridMultilevel"/>
    <w:tmpl w:val="EBD85B20"/>
    <w:lvl w:ilvl="0" w:tplc="245AD7F2">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nsid w:val="12D936C8"/>
    <w:multiLevelType w:val="hybridMultilevel"/>
    <w:tmpl w:val="4FF27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6A72A1"/>
    <w:multiLevelType w:val="hybridMultilevel"/>
    <w:tmpl w:val="BD447F48"/>
    <w:lvl w:ilvl="0" w:tplc="8CC2856A">
      <w:start w:val="1"/>
      <w:numFmt w:val="decimal"/>
      <w:lvlText w:val="%1."/>
      <w:lvlJc w:val="left"/>
      <w:pPr>
        <w:ind w:left="810" w:hanging="360"/>
      </w:pPr>
      <w:rPr>
        <w:rFonts w:hint="default"/>
        <w:b w:val="0"/>
        <w:color w:val="auto"/>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1C8F4B2C"/>
    <w:multiLevelType w:val="hybridMultilevel"/>
    <w:tmpl w:val="4AD4F3AC"/>
    <w:lvl w:ilvl="0" w:tplc="A3AEE068">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7D3376"/>
    <w:multiLevelType w:val="hybridMultilevel"/>
    <w:tmpl w:val="0C0A1A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2854516D"/>
    <w:multiLevelType w:val="hybridMultilevel"/>
    <w:tmpl w:val="1756B0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F84825"/>
    <w:multiLevelType w:val="hybridMultilevel"/>
    <w:tmpl w:val="D97C2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BD5442"/>
    <w:multiLevelType w:val="hybridMultilevel"/>
    <w:tmpl w:val="C8BEDD30"/>
    <w:lvl w:ilvl="0" w:tplc="39888D64">
      <w:start w:val="1"/>
      <w:numFmt w:val="decimal"/>
      <w:lvlText w:val="%1."/>
      <w:lvlJc w:val="left"/>
      <w:pPr>
        <w:tabs>
          <w:tab w:val="num" w:pos="870"/>
        </w:tabs>
        <w:ind w:left="870" w:hanging="60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0">
    <w:nsid w:val="3092160C"/>
    <w:multiLevelType w:val="hybridMultilevel"/>
    <w:tmpl w:val="2132C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B058D3"/>
    <w:multiLevelType w:val="hybridMultilevel"/>
    <w:tmpl w:val="44DAE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5B1C10"/>
    <w:multiLevelType w:val="hybridMultilevel"/>
    <w:tmpl w:val="81E25AA6"/>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3C4B43B6"/>
    <w:multiLevelType w:val="hybridMultilevel"/>
    <w:tmpl w:val="9334CA9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3C764B0E"/>
    <w:multiLevelType w:val="hybridMultilevel"/>
    <w:tmpl w:val="38BCE418"/>
    <w:lvl w:ilvl="0" w:tplc="0409000F">
      <w:start w:val="1"/>
      <w:numFmt w:val="decimal"/>
      <w:lvlText w:val="%1."/>
      <w:lvlJc w:val="left"/>
      <w:pPr>
        <w:ind w:left="940" w:hanging="360"/>
      </w:p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15">
    <w:nsid w:val="502E40B1"/>
    <w:multiLevelType w:val="hybridMultilevel"/>
    <w:tmpl w:val="3C7CD2D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567E6271"/>
    <w:multiLevelType w:val="multilevel"/>
    <w:tmpl w:val="A0CEADC6"/>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17">
    <w:nsid w:val="58D064D7"/>
    <w:multiLevelType w:val="hybridMultilevel"/>
    <w:tmpl w:val="3A4A726E"/>
    <w:lvl w:ilvl="0" w:tplc="7C2E762E">
      <w:start w:val="1"/>
      <w:numFmt w:val="decimal"/>
      <w:lvlText w:val="%1."/>
      <w:lvlJc w:val="left"/>
      <w:pPr>
        <w:tabs>
          <w:tab w:val="num" w:pos="1380"/>
        </w:tabs>
        <w:ind w:left="1380" w:hanging="10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F0E619E"/>
    <w:multiLevelType w:val="hybridMultilevel"/>
    <w:tmpl w:val="AE9E5F9C"/>
    <w:lvl w:ilvl="0" w:tplc="9B3247E0">
      <w:start w:val="1"/>
      <w:numFmt w:val="decimal"/>
      <w:lvlText w:val="%1."/>
      <w:lvlJc w:val="left"/>
      <w:pPr>
        <w:ind w:left="1080" w:hanging="360"/>
      </w:pPr>
      <w:rPr>
        <w:rFonts w:ascii="Arial" w:hAnsi="Arial" w:cs="Arial" w:hint="default"/>
        <w:sz w:val="22"/>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9">
    <w:nsid w:val="61BF39F9"/>
    <w:multiLevelType w:val="hybridMultilevel"/>
    <w:tmpl w:val="260ABEC0"/>
    <w:lvl w:ilvl="0" w:tplc="570A988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0">
    <w:nsid w:val="7E560CB2"/>
    <w:multiLevelType w:val="hybridMultilevel"/>
    <w:tmpl w:val="943060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9"/>
  </w:num>
  <w:num w:numId="3">
    <w:abstractNumId w:val="3"/>
  </w:num>
  <w:num w:numId="4">
    <w:abstractNumId w:val="13"/>
  </w:num>
  <w:num w:numId="5">
    <w:abstractNumId w:val="7"/>
  </w:num>
  <w:num w:numId="6">
    <w:abstractNumId w:val="15"/>
  </w:num>
  <w:num w:numId="7">
    <w:abstractNumId w:val="4"/>
  </w:num>
  <w:num w:numId="8">
    <w:abstractNumId w:val="6"/>
  </w:num>
  <w:num w:numId="9">
    <w:abstractNumId w:val="12"/>
  </w:num>
  <w:num w:numId="10">
    <w:abstractNumId w:val="11"/>
  </w:num>
  <w:num w:numId="11">
    <w:abstractNumId w:val="8"/>
  </w:num>
  <w:num w:numId="12">
    <w:abstractNumId w:val="14"/>
  </w:num>
  <w:num w:numId="13">
    <w:abstractNumId w:val="19"/>
  </w:num>
  <w:num w:numId="14">
    <w:abstractNumId w:val="16"/>
  </w:num>
  <w:num w:numId="15">
    <w:abstractNumId w:val="0"/>
  </w:num>
  <w:num w:numId="16">
    <w:abstractNumId w:val="10"/>
  </w:num>
  <w:num w:numId="17">
    <w:abstractNumId w:val="20"/>
  </w:num>
  <w:num w:numId="18">
    <w:abstractNumId w:val="5"/>
  </w:num>
  <w:num w:numId="19">
    <w:abstractNumId w:val="2"/>
  </w:num>
  <w:num w:numId="20">
    <w:abstractNumId w:val="18"/>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0FB"/>
    <w:rsid w:val="0000394A"/>
    <w:rsid w:val="00004E14"/>
    <w:rsid w:val="00005CB8"/>
    <w:rsid w:val="00014B3F"/>
    <w:rsid w:val="000154B8"/>
    <w:rsid w:val="00017752"/>
    <w:rsid w:val="00017E26"/>
    <w:rsid w:val="000307C3"/>
    <w:rsid w:val="00030CB4"/>
    <w:rsid w:val="0003223D"/>
    <w:rsid w:val="000330F6"/>
    <w:rsid w:val="000360F0"/>
    <w:rsid w:val="00040CE4"/>
    <w:rsid w:val="0004136B"/>
    <w:rsid w:val="00046ABD"/>
    <w:rsid w:val="000517EC"/>
    <w:rsid w:val="000569FE"/>
    <w:rsid w:val="00060D3B"/>
    <w:rsid w:val="0007296C"/>
    <w:rsid w:val="00075354"/>
    <w:rsid w:val="00084628"/>
    <w:rsid w:val="000850D2"/>
    <w:rsid w:val="00085BC9"/>
    <w:rsid w:val="000879C0"/>
    <w:rsid w:val="00094B38"/>
    <w:rsid w:val="00097276"/>
    <w:rsid w:val="00097544"/>
    <w:rsid w:val="000A64D3"/>
    <w:rsid w:val="000B2292"/>
    <w:rsid w:val="000B3F5E"/>
    <w:rsid w:val="000B7745"/>
    <w:rsid w:val="000C1762"/>
    <w:rsid w:val="000C3462"/>
    <w:rsid w:val="000D20BB"/>
    <w:rsid w:val="000D5E2B"/>
    <w:rsid w:val="000E08E3"/>
    <w:rsid w:val="000E13B5"/>
    <w:rsid w:val="000E162A"/>
    <w:rsid w:val="000F40A0"/>
    <w:rsid w:val="001042C0"/>
    <w:rsid w:val="0010606C"/>
    <w:rsid w:val="001060F1"/>
    <w:rsid w:val="0012317B"/>
    <w:rsid w:val="001252A5"/>
    <w:rsid w:val="001256C0"/>
    <w:rsid w:val="00127A0E"/>
    <w:rsid w:val="00130CA3"/>
    <w:rsid w:val="0013219B"/>
    <w:rsid w:val="00133218"/>
    <w:rsid w:val="00143B8D"/>
    <w:rsid w:val="001446F9"/>
    <w:rsid w:val="001457D1"/>
    <w:rsid w:val="00145FCD"/>
    <w:rsid w:val="001512E7"/>
    <w:rsid w:val="00151BC4"/>
    <w:rsid w:val="00153E8F"/>
    <w:rsid w:val="00155459"/>
    <w:rsid w:val="0016118D"/>
    <w:rsid w:val="00165D7C"/>
    <w:rsid w:val="001749D7"/>
    <w:rsid w:val="0017620C"/>
    <w:rsid w:val="00190C9C"/>
    <w:rsid w:val="00195FFF"/>
    <w:rsid w:val="001967CB"/>
    <w:rsid w:val="001A33FC"/>
    <w:rsid w:val="001A4CB6"/>
    <w:rsid w:val="001A5B1B"/>
    <w:rsid w:val="001A5E04"/>
    <w:rsid w:val="001A682A"/>
    <w:rsid w:val="001A78F5"/>
    <w:rsid w:val="001B0DED"/>
    <w:rsid w:val="001B2F31"/>
    <w:rsid w:val="001B3D75"/>
    <w:rsid w:val="001B6EDE"/>
    <w:rsid w:val="001B7F0F"/>
    <w:rsid w:val="001D2723"/>
    <w:rsid w:val="001D2832"/>
    <w:rsid w:val="001D44F2"/>
    <w:rsid w:val="001F3EA3"/>
    <w:rsid w:val="002003B5"/>
    <w:rsid w:val="0020064E"/>
    <w:rsid w:val="00204B4B"/>
    <w:rsid w:val="00210C60"/>
    <w:rsid w:val="00213BA1"/>
    <w:rsid w:val="00213D46"/>
    <w:rsid w:val="00216497"/>
    <w:rsid w:val="00220D0F"/>
    <w:rsid w:val="002344DD"/>
    <w:rsid w:val="00241897"/>
    <w:rsid w:val="00247C10"/>
    <w:rsid w:val="0025031D"/>
    <w:rsid w:val="0025477C"/>
    <w:rsid w:val="00255860"/>
    <w:rsid w:val="00260C29"/>
    <w:rsid w:val="002724BE"/>
    <w:rsid w:val="00274261"/>
    <w:rsid w:val="00285FC0"/>
    <w:rsid w:val="00286D9E"/>
    <w:rsid w:val="00293611"/>
    <w:rsid w:val="0029561F"/>
    <w:rsid w:val="002A365F"/>
    <w:rsid w:val="002A63AC"/>
    <w:rsid w:val="002B1210"/>
    <w:rsid w:val="002B391E"/>
    <w:rsid w:val="002B4B7C"/>
    <w:rsid w:val="002B5BAB"/>
    <w:rsid w:val="002C0C8B"/>
    <w:rsid w:val="002C44BB"/>
    <w:rsid w:val="002D131D"/>
    <w:rsid w:val="002D516B"/>
    <w:rsid w:val="002E4AB0"/>
    <w:rsid w:val="002E6D3F"/>
    <w:rsid w:val="002E7CEB"/>
    <w:rsid w:val="002F0B84"/>
    <w:rsid w:val="002F26E7"/>
    <w:rsid w:val="002F37AF"/>
    <w:rsid w:val="002F529F"/>
    <w:rsid w:val="0030755E"/>
    <w:rsid w:val="00312772"/>
    <w:rsid w:val="00316016"/>
    <w:rsid w:val="00326C13"/>
    <w:rsid w:val="003273B2"/>
    <w:rsid w:val="003330EB"/>
    <w:rsid w:val="00343AEC"/>
    <w:rsid w:val="00346504"/>
    <w:rsid w:val="00351BB5"/>
    <w:rsid w:val="00352347"/>
    <w:rsid w:val="00352F91"/>
    <w:rsid w:val="00354C12"/>
    <w:rsid w:val="00357645"/>
    <w:rsid w:val="00370DA0"/>
    <w:rsid w:val="00380E02"/>
    <w:rsid w:val="0038792E"/>
    <w:rsid w:val="003879F8"/>
    <w:rsid w:val="00391D9B"/>
    <w:rsid w:val="00393245"/>
    <w:rsid w:val="00394647"/>
    <w:rsid w:val="003B2092"/>
    <w:rsid w:val="003B4708"/>
    <w:rsid w:val="003B4C94"/>
    <w:rsid w:val="003C250A"/>
    <w:rsid w:val="003C5ABF"/>
    <w:rsid w:val="003C600C"/>
    <w:rsid w:val="003D2AAE"/>
    <w:rsid w:val="003E19CC"/>
    <w:rsid w:val="003E4A7F"/>
    <w:rsid w:val="003F0AE2"/>
    <w:rsid w:val="003F13A9"/>
    <w:rsid w:val="003F1733"/>
    <w:rsid w:val="003F256F"/>
    <w:rsid w:val="00410A1D"/>
    <w:rsid w:val="00414CAB"/>
    <w:rsid w:val="00422FD4"/>
    <w:rsid w:val="0042632F"/>
    <w:rsid w:val="0043172D"/>
    <w:rsid w:val="00434FB6"/>
    <w:rsid w:val="00436727"/>
    <w:rsid w:val="00450AB6"/>
    <w:rsid w:val="00454801"/>
    <w:rsid w:val="004565CC"/>
    <w:rsid w:val="004569A3"/>
    <w:rsid w:val="00460F58"/>
    <w:rsid w:val="00461460"/>
    <w:rsid w:val="004627B2"/>
    <w:rsid w:val="00463EA5"/>
    <w:rsid w:val="00471D20"/>
    <w:rsid w:val="00482A83"/>
    <w:rsid w:val="00483040"/>
    <w:rsid w:val="00484045"/>
    <w:rsid w:val="004918D4"/>
    <w:rsid w:val="00491965"/>
    <w:rsid w:val="00493302"/>
    <w:rsid w:val="00493C88"/>
    <w:rsid w:val="00494B43"/>
    <w:rsid w:val="00497769"/>
    <w:rsid w:val="00497F68"/>
    <w:rsid w:val="004A02D7"/>
    <w:rsid w:val="004A1A8F"/>
    <w:rsid w:val="004B4B51"/>
    <w:rsid w:val="004B6674"/>
    <w:rsid w:val="004B7027"/>
    <w:rsid w:val="004B74C1"/>
    <w:rsid w:val="004D1CA6"/>
    <w:rsid w:val="004D6EDF"/>
    <w:rsid w:val="004E138B"/>
    <w:rsid w:val="004E1A89"/>
    <w:rsid w:val="004E1E14"/>
    <w:rsid w:val="004E3DF6"/>
    <w:rsid w:val="004E7F23"/>
    <w:rsid w:val="004F6AB9"/>
    <w:rsid w:val="004F6D43"/>
    <w:rsid w:val="00500F1B"/>
    <w:rsid w:val="00501862"/>
    <w:rsid w:val="00501891"/>
    <w:rsid w:val="005063C7"/>
    <w:rsid w:val="005141F7"/>
    <w:rsid w:val="00516D47"/>
    <w:rsid w:val="00517BC6"/>
    <w:rsid w:val="00526D7E"/>
    <w:rsid w:val="0052793D"/>
    <w:rsid w:val="005312C9"/>
    <w:rsid w:val="0053632F"/>
    <w:rsid w:val="00536500"/>
    <w:rsid w:val="005370C8"/>
    <w:rsid w:val="00540B59"/>
    <w:rsid w:val="0054269B"/>
    <w:rsid w:val="00542C34"/>
    <w:rsid w:val="00550162"/>
    <w:rsid w:val="005507B5"/>
    <w:rsid w:val="00553C2E"/>
    <w:rsid w:val="00554765"/>
    <w:rsid w:val="0057094A"/>
    <w:rsid w:val="00571A0C"/>
    <w:rsid w:val="00572FC7"/>
    <w:rsid w:val="005772B0"/>
    <w:rsid w:val="00577AE2"/>
    <w:rsid w:val="005854EE"/>
    <w:rsid w:val="00585FB6"/>
    <w:rsid w:val="005864D4"/>
    <w:rsid w:val="005870F8"/>
    <w:rsid w:val="00591610"/>
    <w:rsid w:val="00594237"/>
    <w:rsid w:val="00597395"/>
    <w:rsid w:val="005A3476"/>
    <w:rsid w:val="005B0BA5"/>
    <w:rsid w:val="005B1E7A"/>
    <w:rsid w:val="005C1C40"/>
    <w:rsid w:val="005D3FD6"/>
    <w:rsid w:val="00601BA4"/>
    <w:rsid w:val="0060283E"/>
    <w:rsid w:val="00614C02"/>
    <w:rsid w:val="006165D0"/>
    <w:rsid w:val="006210DF"/>
    <w:rsid w:val="00623B2B"/>
    <w:rsid w:val="00624219"/>
    <w:rsid w:val="00640F93"/>
    <w:rsid w:val="00645FD6"/>
    <w:rsid w:val="0064628E"/>
    <w:rsid w:val="006463F1"/>
    <w:rsid w:val="00650821"/>
    <w:rsid w:val="00661B42"/>
    <w:rsid w:val="006662DA"/>
    <w:rsid w:val="006741EF"/>
    <w:rsid w:val="00680A72"/>
    <w:rsid w:val="00695E33"/>
    <w:rsid w:val="006A03CA"/>
    <w:rsid w:val="006C0C9F"/>
    <w:rsid w:val="006C2332"/>
    <w:rsid w:val="006C2ED5"/>
    <w:rsid w:val="006C4E11"/>
    <w:rsid w:val="006C50DF"/>
    <w:rsid w:val="006D050C"/>
    <w:rsid w:val="006D6AA0"/>
    <w:rsid w:val="006F658D"/>
    <w:rsid w:val="0070243C"/>
    <w:rsid w:val="00703A0E"/>
    <w:rsid w:val="0071056C"/>
    <w:rsid w:val="00711F7D"/>
    <w:rsid w:val="00712771"/>
    <w:rsid w:val="00723BB8"/>
    <w:rsid w:val="00724281"/>
    <w:rsid w:val="007249E0"/>
    <w:rsid w:val="00730FBF"/>
    <w:rsid w:val="007333EE"/>
    <w:rsid w:val="00753C64"/>
    <w:rsid w:val="007545EB"/>
    <w:rsid w:val="007566FC"/>
    <w:rsid w:val="00757C5D"/>
    <w:rsid w:val="0076121B"/>
    <w:rsid w:val="00762466"/>
    <w:rsid w:val="007626C8"/>
    <w:rsid w:val="00765A80"/>
    <w:rsid w:val="007737DC"/>
    <w:rsid w:val="007813AE"/>
    <w:rsid w:val="00783761"/>
    <w:rsid w:val="00786F0B"/>
    <w:rsid w:val="00792D96"/>
    <w:rsid w:val="007A7A6F"/>
    <w:rsid w:val="007B112D"/>
    <w:rsid w:val="007B29E6"/>
    <w:rsid w:val="007B6CF3"/>
    <w:rsid w:val="007C1FDD"/>
    <w:rsid w:val="007C3563"/>
    <w:rsid w:val="007D1405"/>
    <w:rsid w:val="007E2EFA"/>
    <w:rsid w:val="007E4745"/>
    <w:rsid w:val="007F33B1"/>
    <w:rsid w:val="007F4781"/>
    <w:rsid w:val="007F607A"/>
    <w:rsid w:val="0080337F"/>
    <w:rsid w:val="0080500E"/>
    <w:rsid w:val="00812AE0"/>
    <w:rsid w:val="00814CA4"/>
    <w:rsid w:val="008164EE"/>
    <w:rsid w:val="008216DA"/>
    <w:rsid w:val="0082261C"/>
    <w:rsid w:val="00823D56"/>
    <w:rsid w:val="008307FF"/>
    <w:rsid w:val="00832FE4"/>
    <w:rsid w:val="00842E8F"/>
    <w:rsid w:val="0085107A"/>
    <w:rsid w:val="00851FE1"/>
    <w:rsid w:val="008620C9"/>
    <w:rsid w:val="00866996"/>
    <w:rsid w:val="008704A8"/>
    <w:rsid w:val="00882E04"/>
    <w:rsid w:val="00885241"/>
    <w:rsid w:val="00886FFD"/>
    <w:rsid w:val="00887374"/>
    <w:rsid w:val="00887721"/>
    <w:rsid w:val="00894477"/>
    <w:rsid w:val="00897619"/>
    <w:rsid w:val="008A2E64"/>
    <w:rsid w:val="008A7FD7"/>
    <w:rsid w:val="008B7F17"/>
    <w:rsid w:val="008C2604"/>
    <w:rsid w:val="008C5D53"/>
    <w:rsid w:val="008D0301"/>
    <w:rsid w:val="008D3D21"/>
    <w:rsid w:val="008D72FB"/>
    <w:rsid w:val="008D7DB1"/>
    <w:rsid w:val="008E0F04"/>
    <w:rsid w:val="008E18B2"/>
    <w:rsid w:val="008E5644"/>
    <w:rsid w:val="008F0517"/>
    <w:rsid w:val="008F11C2"/>
    <w:rsid w:val="008F2CF3"/>
    <w:rsid w:val="008F4F61"/>
    <w:rsid w:val="00900BAE"/>
    <w:rsid w:val="00900C31"/>
    <w:rsid w:val="00901004"/>
    <w:rsid w:val="00920ADE"/>
    <w:rsid w:val="009244CA"/>
    <w:rsid w:val="00926BBB"/>
    <w:rsid w:val="00930B36"/>
    <w:rsid w:val="0093636C"/>
    <w:rsid w:val="009416D1"/>
    <w:rsid w:val="00950517"/>
    <w:rsid w:val="00950C8E"/>
    <w:rsid w:val="009529D8"/>
    <w:rsid w:val="009631CE"/>
    <w:rsid w:val="009643AA"/>
    <w:rsid w:val="00976B1C"/>
    <w:rsid w:val="0098181F"/>
    <w:rsid w:val="00986EBC"/>
    <w:rsid w:val="00987422"/>
    <w:rsid w:val="009A02B4"/>
    <w:rsid w:val="009A531E"/>
    <w:rsid w:val="009B2147"/>
    <w:rsid w:val="009B2EC0"/>
    <w:rsid w:val="009B5757"/>
    <w:rsid w:val="009B602F"/>
    <w:rsid w:val="009C0399"/>
    <w:rsid w:val="009C0F1F"/>
    <w:rsid w:val="009D1B53"/>
    <w:rsid w:val="009D29DD"/>
    <w:rsid w:val="009D44EA"/>
    <w:rsid w:val="009D6646"/>
    <w:rsid w:val="009E2F67"/>
    <w:rsid w:val="009E3B9E"/>
    <w:rsid w:val="009F12A7"/>
    <w:rsid w:val="009F63FC"/>
    <w:rsid w:val="00A00DB5"/>
    <w:rsid w:val="00A02944"/>
    <w:rsid w:val="00A02994"/>
    <w:rsid w:val="00A07232"/>
    <w:rsid w:val="00A12D70"/>
    <w:rsid w:val="00A133D8"/>
    <w:rsid w:val="00A17390"/>
    <w:rsid w:val="00A175F9"/>
    <w:rsid w:val="00A2053F"/>
    <w:rsid w:val="00A224C1"/>
    <w:rsid w:val="00A22576"/>
    <w:rsid w:val="00A23DBE"/>
    <w:rsid w:val="00A405CE"/>
    <w:rsid w:val="00A41A62"/>
    <w:rsid w:val="00A42DB1"/>
    <w:rsid w:val="00A50508"/>
    <w:rsid w:val="00A50CC1"/>
    <w:rsid w:val="00A51B0C"/>
    <w:rsid w:val="00A51F0E"/>
    <w:rsid w:val="00A560CF"/>
    <w:rsid w:val="00A605AA"/>
    <w:rsid w:val="00A65E33"/>
    <w:rsid w:val="00A660A2"/>
    <w:rsid w:val="00A8788B"/>
    <w:rsid w:val="00A901AF"/>
    <w:rsid w:val="00A95B6C"/>
    <w:rsid w:val="00AB1032"/>
    <w:rsid w:val="00AB2105"/>
    <w:rsid w:val="00AC4D5D"/>
    <w:rsid w:val="00AC4F90"/>
    <w:rsid w:val="00AD3E33"/>
    <w:rsid w:val="00AD5A4C"/>
    <w:rsid w:val="00AD6AAD"/>
    <w:rsid w:val="00AE0190"/>
    <w:rsid w:val="00AE04C6"/>
    <w:rsid w:val="00AE421D"/>
    <w:rsid w:val="00AF0FFF"/>
    <w:rsid w:val="00B015EE"/>
    <w:rsid w:val="00B02CED"/>
    <w:rsid w:val="00B26837"/>
    <w:rsid w:val="00B26DC6"/>
    <w:rsid w:val="00B309A4"/>
    <w:rsid w:val="00B3345C"/>
    <w:rsid w:val="00B37051"/>
    <w:rsid w:val="00B53101"/>
    <w:rsid w:val="00B61EBF"/>
    <w:rsid w:val="00B648CA"/>
    <w:rsid w:val="00B64E25"/>
    <w:rsid w:val="00B66271"/>
    <w:rsid w:val="00B75DA7"/>
    <w:rsid w:val="00B8085C"/>
    <w:rsid w:val="00B81B22"/>
    <w:rsid w:val="00B81E06"/>
    <w:rsid w:val="00B83657"/>
    <w:rsid w:val="00B92801"/>
    <w:rsid w:val="00B92964"/>
    <w:rsid w:val="00B93552"/>
    <w:rsid w:val="00B93EFF"/>
    <w:rsid w:val="00B95D70"/>
    <w:rsid w:val="00B975A0"/>
    <w:rsid w:val="00B976D7"/>
    <w:rsid w:val="00BA34F2"/>
    <w:rsid w:val="00BA5A56"/>
    <w:rsid w:val="00BA759C"/>
    <w:rsid w:val="00BA75AF"/>
    <w:rsid w:val="00BB5091"/>
    <w:rsid w:val="00BB70C7"/>
    <w:rsid w:val="00BC13C5"/>
    <w:rsid w:val="00BC1E7C"/>
    <w:rsid w:val="00BC560F"/>
    <w:rsid w:val="00BD7016"/>
    <w:rsid w:val="00BE235C"/>
    <w:rsid w:val="00BF0946"/>
    <w:rsid w:val="00BF2AC1"/>
    <w:rsid w:val="00BF796D"/>
    <w:rsid w:val="00C02325"/>
    <w:rsid w:val="00C0437E"/>
    <w:rsid w:val="00C04FA3"/>
    <w:rsid w:val="00C14972"/>
    <w:rsid w:val="00C17B17"/>
    <w:rsid w:val="00C268FF"/>
    <w:rsid w:val="00C30232"/>
    <w:rsid w:val="00C352FB"/>
    <w:rsid w:val="00C41871"/>
    <w:rsid w:val="00C47418"/>
    <w:rsid w:val="00C5585D"/>
    <w:rsid w:val="00C62973"/>
    <w:rsid w:val="00C656AE"/>
    <w:rsid w:val="00C657FC"/>
    <w:rsid w:val="00C80960"/>
    <w:rsid w:val="00C816F9"/>
    <w:rsid w:val="00C83B28"/>
    <w:rsid w:val="00C84842"/>
    <w:rsid w:val="00C85EE6"/>
    <w:rsid w:val="00C90739"/>
    <w:rsid w:val="00C939D5"/>
    <w:rsid w:val="00CA178E"/>
    <w:rsid w:val="00CA4314"/>
    <w:rsid w:val="00CA5C00"/>
    <w:rsid w:val="00CA6230"/>
    <w:rsid w:val="00CA6859"/>
    <w:rsid w:val="00CA75A5"/>
    <w:rsid w:val="00CB2D29"/>
    <w:rsid w:val="00CB38AA"/>
    <w:rsid w:val="00CB4154"/>
    <w:rsid w:val="00CB6034"/>
    <w:rsid w:val="00CC24D1"/>
    <w:rsid w:val="00CC6325"/>
    <w:rsid w:val="00CD1D70"/>
    <w:rsid w:val="00CD2176"/>
    <w:rsid w:val="00CD3173"/>
    <w:rsid w:val="00CD5E89"/>
    <w:rsid w:val="00CE06C9"/>
    <w:rsid w:val="00CE72A3"/>
    <w:rsid w:val="00CF3703"/>
    <w:rsid w:val="00CF4F90"/>
    <w:rsid w:val="00D05062"/>
    <w:rsid w:val="00D05EA8"/>
    <w:rsid w:val="00D065F0"/>
    <w:rsid w:val="00D1116A"/>
    <w:rsid w:val="00D25837"/>
    <w:rsid w:val="00D310B6"/>
    <w:rsid w:val="00D3221E"/>
    <w:rsid w:val="00D32A95"/>
    <w:rsid w:val="00D45854"/>
    <w:rsid w:val="00D46A54"/>
    <w:rsid w:val="00D47E8C"/>
    <w:rsid w:val="00D540FB"/>
    <w:rsid w:val="00D544F4"/>
    <w:rsid w:val="00D60BDD"/>
    <w:rsid w:val="00D677D9"/>
    <w:rsid w:val="00D6794B"/>
    <w:rsid w:val="00D754FF"/>
    <w:rsid w:val="00D80845"/>
    <w:rsid w:val="00D80951"/>
    <w:rsid w:val="00D80E94"/>
    <w:rsid w:val="00D81E0B"/>
    <w:rsid w:val="00D837ED"/>
    <w:rsid w:val="00D91CD0"/>
    <w:rsid w:val="00D9374F"/>
    <w:rsid w:val="00D9637A"/>
    <w:rsid w:val="00DA131D"/>
    <w:rsid w:val="00DA3444"/>
    <w:rsid w:val="00DA3ABF"/>
    <w:rsid w:val="00DB0CA3"/>
    <w:rsid w:val="00DB122B"/>
    <w:rsid w:val="00DB25AE"/>
    <w:rsid w:val="00DB4241"/>
    <w:rsid w:val="00DB4E36"/>
    <w:rsid w:val="00DC1D5A"/>
    <w:rsid w:val="00DC297F"/>
    <w:rsid w:val="00DD2065"/>
    <w:rsid w:val="00DD362E"/>
    <w:rsid w:val="00E00F27"/>
    <w:rsid w:val="00E04B80"/>
    <w:rsid w:val="00E05FC3"/>
    <w:rsid w:val="00E06C9C"/>
    <w:rsid w:val="00E10545"/>
    <w:rsid w:val="00E124AF"/>
    <w:rsid w:val="00E12B5F"/>
    <w:rsid w:val="00E30737"/>
    <w:rsid w:val="00E35A26"/>
    <w:rsid w:val="00E43BDF"/>
    <w:rsid w:val="00E4402A"/>
    <w:rsid w:val="00E4666D"/>
    <w:rsid w:val="00E62313"/>
    <w:rsid w:val="00E71731"/>
    <w:rsid w:val="00E7228E"/>
    <w:rsid w:val="00E7249A"/>
    <w:rsid w:val="00E7608B"/>
    <w:rsid w:val="00E80817"/>
    <w:rsid w:val="00E83097"/>
    <w:rsid w:val="00E84019"/>
    <w:rsid w:val="00E90661"/>
    <w:rsid w:val="00E90EFE"/>
    <w:rsid w:val="00E910A9"/>
    <w:rsid w:val="00E91563"/>
    <w:rsid w:val="00E94D40"/>
    <w:rsid w:val="00E96F5E"/>
    <w:rsid w:val="00EA343A"/>
    <w:rsid w:val="00EA4050"/>
    <w:rsid w:val="00EB30E7"/>
    <w:rsid w:val="00EC0BBB"/>
    <w:rsid w:val="00EC1B30"/>
    <w:rsid w:val="00EC27C6"/>
    <w:rsid w:val="00EC4349"/>
    <w:rsid w:val="00EE0ECD"/>
    <w:rsid w:val="00EE382C"/>
    <w:rsid w:val="00EE462D"/>
    <w:rsid w:val="00EF053D"/>
    <w:rsid w:val="00F00D91"/>
    <w:rsid w:val="00F11052"/>
    <w:rsid w:val="00F122DF"/>
    <w:rsid w:val="00F12EB3"/>
    <w:rsid w:val="00F15FA8"/>
    <w:rsid w:val="00F338A5"/>
    <w:rsid w:val="00F46E32"/>
    <w:rsid w:val="00F53215"/>
    <w:rsid w:val="00F55104"/>
    <w:rsid w:val="00F64C24"/>
    <w:rsid w:val="00F6540B"/>
    <w:rsid w:val="00F725B7"/>
    <w:rsid w:val="00F84505"/>
    <w:rsid w:val="00F84EC2"/>
    <w:rsid w:val="00F86842"/>
    <w:rsid w:val="00F9096F"/>
    <w:rsid w:val="00F941A9"/>
    <w:rsid w:val="00FA5F95"/>
    <w:rsid w:val="00FB01B7"/>
    <w:rsid w:val="00FB11A1"/>
    <w:rsid w:val="00FB61B7"/>
    <w:rsid w:val="00FC0979"/>
    <w:rsid w:val="00FC2CEA"/>
    <w:rsid w:val="00FD0749"/>
    <w:rsid w:val="00FD391F"/>
    <w:rsid w:val="00FD65AC"/>
    <w:rsid w:val="00FE1DA3"/>
    <w:rsid w:val="00FF4E2E"/>
    <w:rsid w:val="00FF54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7DE2663-5447-49D4-92C8-89838F4C8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0A9"/>
    <w:rPr>
      <w:sz w:val="24"/>
      <w:szCs w:val="24"/>
    </w:rPr>
  </w:style>
  <w:style w:type="paragraph" w:styleId="Heading1">
    <w:name w:val="heading 1"/>
    <w:basedOn w:val="Normal"/>
    <w:next w:val="Normal"/>
    <w:qFormat/>
    <w:rsid w:val="00E910A9"/>
    <w:pPr>
      <w:keepNext/>
      <w:jc w:val="center"/>
      <w:outlineLvl w:val="0"/>
    </w:pPr>
    <w:rPr>
      <w:rFonts w:ascii="Arial" w:hAnsi="Arial"/>
      <w:b/>
      <w:i/>
      <w:sz w:val="22"/>
      <w:szCs w:val="20"/>
      <w:u w:val="single"/>
    </w:rPr>
  </w:style>
  <w:style w:type="paragraph" w:styleId="Heading2">
    <w:name w:val="heading 2"/>
    <w:basedOn w:val="Normal"/>
    <w:next w:val="Normal"/>
    <w:qFormat/>
    <w:rsid w:val="00E910A9"/>
    <w:pPr>
      <w:keepNext/>
      <w:jc w:val="center"/>
      <w:outlineLvl w:val="1"/>
    </w:pPr>
    <w:rPr>
      <w:rFonts w:ascii="Arial" w:hAnsi="Arial" w:cs="Arial"/>
      <w:b/>
      <w:smallCaps/>
    </w:rPr>
  </w:style>
  <w:style w:type="paragraph" w:styleId="Heading3">
    <w:name w:val="heading 3"/>
    <w:basedOn w:val="Normal"/>
    <w:next w:val="Normal"/>
    <w:qFormat/>
    <w:rsid w:val="00E910A9"/>
    <w:pPr>
      <w:keepNext/>
      <w:jc w:val="both"/>
      <w:outlineLvl w:val="2"/>
    </w:pPr>
    <w:rPr>
      <w:rFonts w:ascii="Arial" w:hAnsi="Arial" w:cs="Arial"/>
      <w:b/>
      <w:bCs/>
      <w:sz w:val="22"/>
    </w:rPr>
  </w:style>
  <w:style w:type="paragraph" w:styleId="Heading4">
    <w:name w:val="heading 4"/>
    <w:basedOn w:val="Normal"/>
    <w:next w:val="Normal"/>
    <w:qFormat/>
    <w:rsid w:val="00E910A9"/>
    <w:pPr>
      <w:keepNext/>
      <w:outlineLvl w:val="3"/>
    </w:pPr>
    <w:rPr>
      <w:rFonts w:ascii="Arial" w:hAnsi="Arial" w:cs="Arial"/>
      <w:sz w:val="22"/>
      <w:u w:val="single"/>
    </w:rPr>
  </w:style>
  <w:style w:type="paragraph" w:styleId="Heading6">
    <w:name w:val="heading 6"/>
    <w:basedOn w:val="Normal"/>
    <w:next w:val="Normal"/>
    <w:link w:val="Heading6Char"/>
    <w:unhideWhenUsed/>
    <w:qFormat/>
    <w:rsid w:val="009B2EC0"/>
    <w:pPr>
      <w:spacing w:before="240" w:after="60"/>
      <w:outlineLvl w:val="5"/>
    </w:pPr>
    <w:rPr>
      <w:rFonts w:ascii="Calibri" w:hAnsi="Calibri" w:cs="Mang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910A9"/>
    <w:pPr>
      <w:jc w:val="both"/>
    </w:pPr>
    <w:rPr>
      <w:rFonts w:ascii="Arial" w:hAnsi="Arial"/>
      <w:sz w:val="22"/>
      <w:szCs w:val="20"/>
    </w:rPr>
  </w:style>
  <w:style w:type="paragraph" w:styleId="Header">
    <w:name w:val="header"/>
    <w:basedOn w:val="Normal"/>
    <w:link w:val="HeaderChar"/>
    <w:uiPriority w:val="99"/>
    <w:rsid w:val="00E910A9"/>
    <w:pPr>
      <w:tabs>
        <w:tab w:val="center" w:pos="4320"/>
        <w:tab w:val="right" w:pos="8640"/>
      </w:tabs>
    </w:pPr>
    <w:rPr>
      <w:szCs w:val="20"/>
    </w:rPr>
  </w:style>
  <w:style w:type="paragraph" w:styleId="Footer">
    <w:name w:val="footer"/>
    <w:basedOn w:val="Normal"/>
    <w:link w:val="FooterChar"/>
    <w:uiPriority w:val="99"/>
    <w:rsid w:val="00E910A9"/>
    <w:pPr>
      <w:tabs>
        <w:tab w:val="center" w:pos="4320"/>
        <w:tab w:val="right" w:pos="8640"/>
      </w:tabs>
    </w:pPr>
    <w:rPr>
      <w:szCs w:val="20"/>
    </w:rPr>
  </w:style>
  <w:style w:type="character" w:customStyle="1" w:styleId="Heading6Char">
    <w:name w:val="Heading 6 Char"/>
    <w:link w:val="Heading6"/>
    <w:rsid w:val="009B2EC0"/>
    <w:rPr>
      <w:rFonts w:ascii="Calibri" w:eastAsia="Times New Roman" w:hAnsi="Calibri" w:cs="Mangal"/>
      <w:b/>
      <w:bCs/>
      <w:sz w:val="22"/>
      <w:szCs w:val="22"/>
      <w:lang w:bidi="ar-SA"/>
    </w:rPr>
  </w:style>
  <w:style w:type="character" w:customStyle="1" w:styleId="FooterChar">
    <w:name w:val="Footer Char"/>
    <w:link w:val="Footer"/>
    <w:uiPriority w:val="99"/>
    <w:rsid w:val="00C80960"/>
    <w:rPr>
      <w:sz w:val="24"/>
      <w:lang w:val="en-US" w:eastAsia="en-US"/>
    </w:rPr>
  </w:style>
  <w:style w:type="paragraph" w:styleId="BalloonText">
    <w:name w:val="Balloon Text"/>
    <w:basedOn w:val="Normal"/>
    <w:link w:val="BalloonTextChar"/>
    <w:rsid w:val="00B95D70"/>
    <w:rPr>
      <w:rFonts w:ascii="Tahoma" w:hAnsi="Tahoma" w:cs="Tahoma"/>
      <w:sz w:val="16"/>
      <w:szCs w:val="16"/>
    </w:rPr>
  </w:style>
  <w:style w:type="character" w:customStyle="1" w:styleId="BalloonTextChar">
    <w:name w:val="Balloon Text Char"/>
    <w:link w:val="BalloonText"/>
    <w:rsid w:val="00B95D70"/>
    <w:rPr>
      <w:rFonts w:ascii="Tahoma" w:hAnsi="Tahoma" w:cs="Tahoma"/>
      <w:sz w:val="16"/>
      <w:szCs w:val="16"/>
      <w:lang w:val="en-US" w:eastAsia="en-US"/>
    </w:rPr>
  </w:style>
  <w:style w:type="paragraph" w:styleId="ListParagraph">
    <w:name w:val="List Paragraph"/>
    <w:basedOn w:val="Normal"/>
    <w:uiPriority w:val="34"/>
    <w:qFormat/>
    <w:rsid w:val="0057094A"/>
    <w:pPr>
      <w:ind w:left="720"/>
      <w:contextualSpacing/>
    </w:pPr>
  </w:style>
  <w:style w:type="character" w:styleId="Hyperlink">
    <w:name w:val="Hyperlink"/>
    <w:basedOn w:val="DefaultParagraphFont"/>
    <w:rsid w:val="00D544F4"/>
    <w:rPr>
      <w:color w:val="0563C1" w:themeColor="hyperlink"/>
      <w:u w:val="single"/>
    </w:rPr>
  </w:style>
  <w:style w:type="paragraph" w:styleId="NormalWeb">
    <w:name w:val="Normal (Web)"/>
    <w:basedOn w:val="Normal"/>
    <w:uiPriority w:val="99"/>
    <w:unhideWhenUsed/>
    <w:rsid w:val="00F122DF"/>
    <w:pPr>
      <w:spacing w:after="160" w:line="259" w:lineRule="auto"/>
    </w:pPr>
    <w:rPr>
      <w:rFonts w:eastAsia="Calibri"/>
    </w:rPr>
  </w:style>
  <w:style w:type="character" w:customStyle="1" w:styleId="HeaderChar">
    <w:name w:val="Header Char"/>
    <w:link w:val="Header"/>
    <w:uiPriority w:val="99"/>
    <w:rsid w:val="00F122DF"/>
    <w:rPr>
      <w:sz w:val="24"/>
    </w:rPr>
  </w:style>
  <w:style w:type="paragraph" w:styleId="NoSpacing">
    <w:name w:val="No Spacing"/>
    <w:uiPriority w:val="1"/>
    <w:qFormat/>
    <w:rsid w:val="00BA5A56"/>
    <w:rPr>
      <w:rFonts w:asciiTheme="minorHAnsi" w:eastAsiaTheme="minorEastAsia" w:hAnsiTheme="minorHAnsi" w:cstheme="minorBidi"/>
      <w:sz w:val="22"/>
      <w:szCs w:val="22"/>
    </w:rPr>
  </w:style>
  <w:style w:type="paragraph" w:customStyle="1" w:styleId="Default">
    <w:name w:val="Default"/>
    <w:rsid w:val="00594237"/>
    <w:pPr>
      <w:autoSpaceDE w:val="0"/>
      <w:autoSpaceDN w:val="0"/>
      <w:adjustRightInd w:val="0"/>
    </w:pPr>
    <w:rPr>
      <w:rFonts w:eastAsiaTheme="minorHAnsi"/>
      <w:color w:val="000000"/>
      <w:sz w:val="24"/>
      <w:szCs w:val="24"/>
      <w:lang w:val="en-IN"/>
    </w:rPr>
  </w:style>
  <w:style w:type="table" w:styleId="TableGrid">
    <w:name w:val="Table Grid"/>
    <w:basedOn w:val="TableNormal"/>
    <w:uiPriority w:val="39"/>
    <w:rsid w:val="00900C3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4A1A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50144">
      <w:bodyDiv w:val="1"/>
      <w:marLeft w:val="0"/>
      <w:marRight w:val="0"/>
      <w:marTop w:val="0"/>
      <w:marBottom w:val="0"/>
      <w:divBdr>
        <w:top w:val="none" w:sz="0" w:space="0" w:color="auto"/>
        <w:left w:val="none" w:sz="0" w:space="0" w:color="auto"/>
        <w:bottom w:val="none" w:sz="0" w:space="0" w:color="auto"/>
        <w:right w:val="none" w:sz="0" w:space="0" w:color="auto"/>
      </w:divBdr>
    </w:div>
    <w:div w:id="127473182">
      <w:bodyDiv w:val="1"/>
      <w:marLeft w:val="0"/>
      <w:marRight w:val="0"/>
      <w:marTop w:val="0"/>
      <w:marBottom w:val="0"/>
      <w:divBdr>
        <w:top w:val="none" w:sz="0" w:space="0" w:color="auto"/>
        <w:left w:val="none" w:sz="0" w:space="0" w:color="auto"/>
        <w:bottom w:val="none" w:sz="0" w:space="0" w:color="auto"/>
        <w:right w:val="none" w:sz="0" w:space="0" w:color="auto"/>
      </w:divBdr>
    </w:div>
    <w:div w:id="476193971">
      <w:bodyDiv w:val="1"/>
      <w:marLeft w:val="0"/>
      <w:marRight w:val="0"/>
      <w:marTop w:val="0"/>
      <w:marBottom w:val="0"/>
      <w:divBdr>
        <w:top w:val="none" w:sz="0" w:space="0" w:color="auto"/>
        <w:left w:val="none" w:sz="0" w:space="0" w:color="auto"/>
        <w:bottom w:val="none" w:sz="0" w:space="0" w:color="auto"/>
        <w:right w:val="none" w:sz="0" w:space="0" w:color="auto"/>
      </w:divBdr>
    </w:div>
    <w:div w:id="490950579">
      <w:bodyDiv w:val="1"/>
      <w:marLeft w:val="0"/>
      <w:marRight w:val="0"/>
      <w:marTop w:val="0"/>
      <w:marBottom w:val="0"/>
      <w:divBdr>
        <w:top w:val="none" w:sz="0" w:space="0" w:color="auto"/>
        <w:left w:val="none" w:sz="0" w:space="0" w:color="auto"/>
        <w:bottom w:val="none" w:sz="0" w:space="0" w:color="auto"/>
        <w:right w:val="none" w:sz="0" w:space="0" w:color="auto"/>
      </w:divBdr>
    </w:div>
    <w:div w:id="754472582">
      <w:bodyDiv w:val="1"/>
      <w:marLeft w:val="0"/>
      <w:marRight w:val="0"/>
      <w:marTop w:val="0"/>
      <w:marBottom w:val="0"/>
      <w:divBdr>
        <w:top w:val="none" w:sz="0" w:space="0" w:color="auto"/>
        <w:left w:val="none" w:sz="0" w:space="0" w:color="auto"/>
        <w:bottom w:val="none" w:sz="0" w:space="0" w:color="auto"/>
        <w:right w:val="none" w:sz="0" w:space="0" w:color="auto"/>
      </w:divBdr>
    </w:div>
    <w:div w:id="861938536">
      <w:bodyDiv w:val="1"/>
      <w:marLeft w:val="0"/>
      <w:marRight w:val="0"/>
      <w:marTop w:val="0"/>
      <w:marBottom w:val="0"/>
      <w:divBdr>
        <w:top w:val="none" w:sz="0" w:space="0" w:color="auto"/>
        <w:left w:val="none" w:sz="0" w:space="0" w:color="auto"/>
        <w:bottom w:val="none" w:sz="0" w:space="0" w:color="auto"/>
        <w:right w:val="none" w:sz="0" w:space="0" w:color="auto"/>
      </w:divBdr>
    </w:div>
    <w:div w:id="886183805">
      <w:bodyDiv w:val="1"/>
      <w:marLeft w:val="0"/>
      <w:marRight w:val="0"/>
      <w:marTop w:val="0"/>
      <w:marBottom w:val="0"/>
      <w:divBdr>
        <w:top w:val="none" w:sz="0" w:space="0" w:color="auto"/>
        <w:left w:val="none" w:sz="0" w:space="0" w:color="auto"/>
        <w:bottom w:val="none" w:sz="0" w:space="0" w:color="auto"/>
        <w:right w:val="none" w:sz="0" w:space="0" w:color="auto"/>
      </w:divBdr>
    </w:div>
    <w:div w:id="899098448">
      <w:bodyDiv w:val="1"/>
      <w:marLeft w:val="0"/>
      <w:marRight w:val="0"/>
      <w:marTop w:val="0"/>
      <w:marBottom w:val="0"/>
      <w:divBdr>
        <w:top w:val="none" w:sz="0" w:space="0" w:color="auto"/>
        <w:left w:val="none" w:sz="0" w:space="0" w:color="auto"/>
        <w:bottom w:val="none" w:sz="0" w:space="0" w:color="auto"/>
        <w:right w:val="none" w:sz="0" w:space="0" w:color="auto"/>
      </w:divBdr>
    </w:div>
    <w:div w:id="1011026168">
      <w:bodyDiv w:val="1"/>
      <w:marLeft w:val="0"/>
      <w:marRight w:val="0"/>
      <w:marTop w:val="0"/>
      <w:marBottom w:val="0"/>
      <w:divBdr>
        <w:top w:val="none" w:sz="0" w:space="0" w:color="auto"/>
        <w:left w:val="none" w:sz="0" w:space="0" w:color="auto"/>
        <w:bottom w:val="none" w:sz="0" w:space="0" w:color="auto"/>
        <w:right w:val="none" w:sz="0" w:space="0" w:color="auto"/>
      </w:divBdr>
    </w:div>
    <w:div w:id="1118372728">
      <w:bodyDiv w:val="1"/>
      <w:marLeft w:val="0"/>
      <w:marRight w:val="0"/>
      <w:marTop w:val="0"/>
      <w:marBottom w:val="0"/>
      <w:divBdr>
        <w:top w:val="none" w:sz="0" w:space="0" w:color="auto"/>
        <w:left w:val="none" w:sz="0" w:space="0" w:color="auto"/>
        <w:bottom w:val="none" w:sz="0" w:space="0" w:color="auto"/>
        <w:right w:val="none" w:sz="0" w:space="0" w:color="auto"/>
      </w:divBdr>
    </w:div>
    <w:div w:id="1414814486">
      <w:bodyDiv w:val="1"/>
      <w:marLeft w:val="0"/>
      <w:marRight w:val="0"/>
      <w:marTop w:val="0"/>
      <w:marBottom w:val="0"/>
      <w:divBdr>
        <w:top w:val="none" w:sz="0" w:space="0" w:color="auto"/>
        <w:left w:val="none" w:sz="0" w:space="0" w:color="auto"/>
        <w:bottom w:val="none" w:sz="0" w:space="0" w:color="auto"/>
        <w:right w:val="none" w:sz="0" w:space="0" w:color="auto"/>
      </w:divBdr>
    </w:div>
    <w:div w:id="1642535304">
      <w:bodyDiv w:val="1"/>
      <w:marLeft w:val="0"/>
      <w:marRight w:val="0"/>
      <w:marTop w:val="0"/>
      <w:marBottom w:val="0"/>
      <w:divBdr>
        <w:top w:val="none" w:sz="0" w:space="0" w:color="auto"/>
        <w:left w:val="none" w:sz="0" w:space="0" w:color="auto"/>
        <w:bottom w:val="none" w:sz="0" w:space="0" w:color="auto"/>
        <w:right w:val="none" w:sz="0" w:space="0" w:color="auto"/>
      </w:divBdr>
    </w:div>
    <w:div w:id="1659307007">
      <w:bodyDiv w:val="1"/>
      <w:marLeft w:val="0"/>
      <w:marRight w:val="0"/>
      <w:marTop w:val="0"/>
      <w:marBottom w:val="0"/>
      <w:divBdr>
        <w:top w:val="none" w:sz="0" w:space="0" w:color="auto"/>
        <w:left w:val="none" w:sz="0" w:space="0" w:color="auto"/>
        <w:bottom w:val="none" w:sz="0" w:space="0" w:color="auto"/>
        <w:right w:val="none" w:sz="0" w:space="0" w:color="auto"/>
      </w:divBdr>
    </w:div>
    <w:div w:id="1695692836">
      <w:bodyDiv w:val="1"/>
      <w:marLeft w:val="0"/>
      <w:marRight w:val="0"/>
      <w:marTop w:val="0"/>
      <w:marBottom w:val="0"/>
      <w:divBdr>
        <w:top w:val="none" w:sz="0" w:space="0" w:color="auto"/>
        <w:left w:val="none" w:sz="0" w:space="0" w:color="auto"/>
        <w:bottom w:val="none" w:sz="0" w:space="0" w:color="auto"/>
        <w:right w:val="none" w:sz="0" w:space="0" w:color="auto"/>
      </w:divBdr>
    </w:div>
    <w:div w:id="1706826595">
      <w:bodyDiv w:val="1"/>
      <w:marLeft w:val="0"/>
      <w:marRight w:val="0"/>
      <w:marTop w:val="0"/>
      <w:marBottom w:val="0"/>
      <w:divBdr>
        <w:top w:val="none" w:sz="0" w:space="0" w:color="auto"/>
        <w:left w:val="none" w:sz="0" w:space="0" w:color="auto"/>
        <w:bottom w:val="none" w:sz="0" w:space="0" w:color="auto"/>
        <w:right w:val="none" w:sz="0" w:space="0" w:color="auto"/>
      </w:divBdr>
    </w:div>
    <w:div w:id="1732776550">
      <w:bodyDiv w:val="1"/>
      <w:marLeft w:val="0"/>
      <w:marRight w:val="0"/>
      <w:marTop w:val="0"/>
      <w:marBottom w:val="0"/>
      <w:divBdr>
        <w:top w:val="none" w:sz="0" w:space="0" w:color="auto"/>
        <w:left w:val="none" w:sz="0" w:space="0" w:color="auto"/>
        <w:bottom w:val="none" w:sz="0" w:space="0" w:color="auto"/>
        <w:right w:val="none" w:sz="0" w:space="0" w:color="auto"/>
      </w:divBdr>
    </w:div>
    <w:div w:id="1995331829">
      <w:bodyDiv w:val="1"/>
      <w:marLeft w:val="0"/>
      <w:marRight w:val="0"/>
      <w:marTop w:val="0"/>
      <w:marBottom w:val="0"/>
      <w:divBdr>
        <w:top w:val="none" w:sz="0" w:space="0" w:color="auto"/>
        <w:left w:val="none" w:sz="0" w:space="0" w:color="auto"/>
        <w:bottom w:val="none" w:sz="0" w:space="0" w:color="auto"/>
        <w:right w:val="none" w:sz="0" w:space="0" w:color="auto"/>
      </w:divBdr>
    </w:div>
    <w:div w:id="2135446619">
      <w:bodyDiv w:val="1"/>
      <w:marLeft w:val="0"/>
      <w:marRight w:val="0"/>
      <w:marTop w:val="0"/>
      <w:marBottom w:val="0"/>
      <w:divBdr>
        <w:top w:val="none" w:sz="0" w:space="0" w:color="auto"/>
        <w:left w:val="none" w:sz="0" w:space="0" w:color="auto"/>
        <w:bottom w:val="none" w:sz="0" w:space="0" w:color="auto"/>
        <w:right w:val="none" w:sz="0" w:space="0" w:color="auto"/>
      </w:divBdr>
    </w:div>
    <w:div w:id="2140679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khair@actrec.gov.i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suthar@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3DDBE08-1D25-466E-87B0-503ECAA34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9</Pages>
  <Words>2119</Words>
  <Characters>12081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TATA MEMORIAL CENTRE</vt:lpstr>
    </vt:vector>
  </TitlesOfParts>
  <Company>xyz</Company>
  <LinksUpToDate>false</LinksUpToDate>
  <CharactersWithSpaces>14172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TATA MEMORIAL CENTRE</dc:title>
  <dc:subject/>
  <dc:creator>User</dc:creator>
  <cp:keywords/>
  <cp:lastModifiedBy>User1</cp:lastModifiedBy>
  <cp:revision>42</cp:revision>
  <cp:lastPrinted>2023-06-01T12:04:00Z</cp:lastPrinted>
  <dcterms:created xsi:type="dcterms:W3CDTF">2023-04-22T09:33:00Z</dcterms:created>
  <dcterms:modified xsi:type="dcterms:W3CDTF">2023-06-20T04:04:00Z</dcterms:modified>
</cp:coreProperties>
</file>